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0440A448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WG1 </w:t>
      </w:r>
      <w:r w:rsidR="00FD3711">
        <w:rPr>
          <w:rFonts w:ascii="Arial" w:eastAsia="Batang" w:hAnsi="Arial" w:cs="Arial"/>
          <w:b/>
          <w:bCs/>
          <w:sz w:val="28"/>
          <w:szCs w:val="24"/>
        </w:rPr>
        <w:t>#94</w:t>
      </w:r>
      <w:r w:rsidR="0042611D">
        <w:rPr>
          <w:rFonts w:ascii="Arial" w:eastAsia="Batang" w:hAnsi="Arial" w:cs="Arial"/>
          <w:b/>
          <w:bCs/>
          <w:sz w:val="28"/>
          <w:szCs w:val="24"/>
        </w:rPr>
        <w:t>b</w:t>
      </w:r>
      <w:r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</w:t>
      </w:r>
      <w:r w:rsidR="005368EA">
        <w:rPr>
          <w:rFonts w:ascii="Arial" w:eastAsia="Batang" w:hAnsi="Arial" w:cs="Arial"/>
          <w:b/>
          <w:bCs/>
          <w:sz w:val="28"/>
          <w:szCs w:val="24"/>
        </w:rPr>
        <w:t xml:space="preserve">   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012B63" w:rsidRPr="00012B63">
        <w:rPr>
          <w:rFonts w:ascii="Arial" w:eastAsia="Batang" w:hAnsi="Arial" w:cs="Arial"/>
          <w:b/>
          <w:bCs/>
          <w:sz w:val="28"/>
          <w:szCs w:val="24"/>
        </w:rPr>
        <w:t>R1-1810750</w:t>
      </w:r>
    </w:p>
    <w:p w14:paraId="1055EF62" w14:textId="4FFE803B" w:rsidR="00927086" w:rsidRPr="002E16F4" w:rsidRDefault="0042611D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2611D">
        <w:rPr>
          <w:rFonts w:ascii="Arial" w:eastAsia="MS Mincho" w:hAnsi="Arial" w:cs="Arial"/>
          <w:b/>
          <w:bCs/>
          <w:sz w:val="28"/>
          <w:szCs w:val="24"/>
          <w:lang w:eastAsia="ja-JP"/>
        </w:rPr>
        <w:t>Chengdu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8</w:t>
      </w:r>
      <w:r w:rsidR="00FD371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F11C29" w:rsidRPr="00F11C2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12</w:t>
      </w:r>
      <w:r w:rsidR="00E713DD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, 2018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5CEF0909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7D5918F6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C30DE" w:rsidRPr="004C30DE">
        <w:rPr>
          <w:rFonts w:ascii="Arial" w:eastAsia="Malgun Gothic" w:hAnsi="Arial" w:cs="Arial"/>
          <w:b/>
          <w:sz w:val="24"/>
          <w:lang w:val="en-US" w:eastAsia="ko-KR"/>
        </w:rPr>
        <w:t>Remaining issues for CSI reporting</w:t>
      </w:r>
    </w:p>
    <w:p w14:paraId="3596330A" w14:textId="11AA0018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3F577A">
        <w:rPr>
          <w:rFonts w:ascii="Arial" w:hAnsi="Arial" w:cs="Arial"/>
          <w:b/>
          <w:sz w:val="24"/>
          <w:lang w:val="en-US"/>
        </w:rPr>
        <w:t>1.</w:t>
      </w:r>
      <w:r w:rsidR="00466523">
        <w:rPr>
          <w:rFonts w:ascii="Arial" w:hAnsi="Arial" w:cs="Arial"/>
          <w:b/>
          <w:sz w:val="24"/>
          <w:lang w:val="en-US"/>
        </w:rPr>
        <w:t>2.</w:t>
      </w:r>
      <w:r w:rsidR="00B8340C">
        <w:rPr>
          <w:rFonts w:ascii="Arial" w:hAnsi="Arial" w:cs="Arial"/>
          <w:b/>
          <w:sz w:val="24"/>
          <w:lang w:val="en-US"/>
        </w:rPr>
        <w:t>2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275BE90C" w14:textId="00C9C46B" w:rsidR="004519BA" w:rsidRPr="004519BA" w:rsidRDefault="004519BA" w:rsidP="00E8290C">
      <w:pPr>
        <w:jc w:val="both"/>
        <w:rPr>
          <w:sz w:val="22"/>
          <w:lang w:eastAsia="zh-CN"/>
        </w:rPr>
      </w:pPr>
      <w:r>
        <w:rPr>
          <w:sz w:val="22"/>
          <w:lang w:val="en-US"/>
        </w:rPr>
        <w:t xml:space="preserve">According to the </w:t>
      </w:r>
      <w:r w:rsidRPr="00994695">
        <w:rPr>
          <w:sz w:val="22"/>
          <w:lang w:eastAsia="zh-CN"/>
        </w:rPr>
        <w:t>RAN1 Chairman’s Notes</w:t>
      </w:r>
      <w:r>
        <w:rPr>
          <w:sz w:val="22"/>
          <w:lang w:eastAsia="zh-CN"/>
        </w:rPr>
        <w:t xml:space="preserve"> from the RAN1#94 meeting</w:t>
      </w:r>
      <w:r w:rsidR="0074289C">
        <w:rPr>
          <w:sz w:val="22"/>
          <w:lang w:eastAsia="zh-CN"/>
        </w:rPr>
        <w:t xml:space="preserve"> [</w:t>
      </w:r>
      <w:r w:rsidR="0074289C" w:rsidRPr="00450387">
        <w:rPr>
          <w:sz w:val="22"/>
          <w:lang w:eastAsia="zh-CN"/>
        </w:rPr>
        <w:t>1</w:t>
      </w:r>
      <w:r w:rsidR="0074289C" w:rsidRPr="00B12EDA">
        <w:rPr>
          <w:sz w:val="22"/>
          <w:lang w:eastAsia="zh-CN"/>
        </w:rPr>
        <w:t>]</w:t>
      </w:r>
      <w:r>
        <w:rPr>
          <w:sz w:val="22"/>
          <w:lang w:eastAsia="zh-CN"/>
        </w:rPr>
        <w:t xml:space="preserve">, at least the following issues are to be </w:t>
      </w:r>
      <w:r w:rsidRPr="004519BA">
        <w:rPr>
          <w:sz w:val="22"/>
          <w:lang w:eastAsia="zh-CN"/>
        </w:rPr>
        <w:t xml:space="preserve">discussed </w:t>
      </w:r>
      <w:r w:rsidR="00BA5DC2">
        <w:rPr>
          <w:sz w:val="22"/>
          <w:lang w:eastAsia="zh-CN"/>
        </w:rPr>
        <w:t>in m</w:t>
      </w:r>
      <w:r w:rsidR="00BA5DC2" w:rsidRPr="00BA5DC2">
        <w:rPr>
          <w:sz w:val="22"/>
          <w:lang w:eastAsia="zh-CN"/>
        </w:rPr>
        <w:t>aintenance for CSI acquisition</w:t>
      </w:r>
      <w:r w:rsidR="00BA5DC2">
        <w:rPr>
          <w:sz w:val="22"/>
          <w:lang w:eastAsia="zh-CN"/>
        </w:rPr>
        <w:t xml:space="preserve"> agenda item</w:t>
      </w:r>
      <w:r w:rsidRPr="004519BA">
        <w:rPr>
          <w:sz w:val="22"/>
          <w:lang w:eastAsia="zh-CN"/>
        </w:rPr>
        <w:t>.</w:t>
      </w:r>
    </w:p>
    <w:p w14:paraId="36792999" w14:textId="77777777" w:rsidR="004519BA" w:rsidRPr="004519BA" w:rsidRDefault="004519BA" w:rsidP="004519BA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</w:rPr>
      </w:pPr>
      <w:r w:rsidRPr="004519BA">
        <w:rPr>
          <w:rFonts w:ascii="Times New Roman" w:hAnsi="Times New Roman"/>
        </w:rPr>
        <w:t>CPU occupancy starting time for L1-RSRP reporting</w:t>
      </w:r>
    </w:p>
    <w:p w14:paraId="613D963E" w14:textId="77777777" w:rsidR="004519BA" w:rsidRPr="004519BA" w:rsidRDefault="004519BA" w:rsidP="004519BA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</w:rPr>
      </w:pPr>
      <w:r w:rsidRPr="004519BA">
        <w:rPr>
          <w:rFonts w:ascii="Times New Roman" w:hAnsi="Times New Roman"/>
        </w:rPr>
        <w:t>Z timing requirement (from triggering PDCCH to start of PUSCH) for L1-RSRP reporting</w:t>
      </w:r>
    </w:p>
    <w:p w14:paraId="723A4BD3" w14:textId="53D2345B" w:rsidR="004519BA" w:rsidRPr="00A05327" w:rsidRDefault="004519BA" w:rsidP="00A05327">
      <w:pPr>
        <w:pStyle w:val="ListParagraph"/>
        <w:numPr>
          <w:ilvl w:val="0"/>
          <w:numId w:val="37"/>
        </w:numPr>
        <w:spacing w:after="240"/>
        <w:jc w:val="both"/>
        <w:rPr>
          <w:rFonts w:ascii="Times New Roman" w:hAnsi="Times New Roman"/>
        </w:rPr>
      </w:pPr>
      <w:r w:rsidRPr="004519BA">
        <w:rPr>
          <w:rFonts w:ascii="Times New Roman" w:hAnsi="Times New Roman"/>
        </w:rPr>
        <w:t>Solution to avoid transmission of CSI for inactive/suspended BWP without changing the definition of valid downlink slot of the CSI reference resource.</w:t>
      </w:r>
    </w:p>
    <w:p w14:paraId="03885AF7" w14:textId="357A0D8E" w:rsidR="00F21357" w:rsidRPr="00FE45B3" w:rsidRDefault="00F21357" w:rsidP="00E8290C">
      <w:pPr>
        <w:jc w:val="both"/>
        <w:rPr>
          <w:sz w:val="22"/>
          <w:lang w:val="en-US"/>
        </w:rPr>
      </w:pPr>
      <w:r w:rsidRPr="00B12EDA">
        <w:rPr>
          <w:sz w:val="22"/>
          <w:lang w:val="en-US"/>
        </w:rPr>
        <w:t xml:space="preserve">In this contribution we discuss </w:t>
      </w:r>
      <w:r w:rsidR="004519BA" w:rsidRPr="00B12EDA">
        <w:rPr>
          <w:sz w:val="22"/>
          <w:lang w:val="en-US"/>
        </w:rPr>
        <w:t>the above issues and provide multiple</w:t>
      </w:r>
      <w:r w:rsidR="00B12EDA">
        <w:rPr>
          <w:sz w:val="22"/>
          <w:lang w:val="en-US"/>
        </w:rPr>
        <w:t xml:space="preserve"> text proposals with</w:t>
      </w:r>
      <w:r w:rsidR="004519BA" w:rsidRPr="00B12EDA">
        <w:rPr>
          <w:sz w:val="22"/>
          <w:lang w:val="en-US"/>
        </w:rPr>
        <w:t xml:space="preserve"> corrections to the specification</w:t>
      </w:r>
      <w:r w:rsidRPr="00B12EDA">
        <w:rPr>
          <w:sz w:val="22"/>
          <w:lang w:val="en-US"/>
        </w:rPr>
        <w:t>.</w:t>
      </w:r>
    </w:p>
    <w:p w14:paraId="104CF20C" w14:textId="25F2D2E3" w:rsidR="0002778A" w:rsidRPr="006026F7" w:rsidRDefault="00790513" w:rsidP="00857381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46F23DCC" w14:textId="1B9833AD" w:rsidR="009F78BB" w:rsidRDefault="009F78BB" w:rsidP="00AC688B">
      <w:pPr>
        <w:pStyle w:val="Heading2"/>
        <w:rPr>
          <w:sz w:val="28"/>
          <w:lang w:val="en-US"/>
        </w:rPr>
      </w:pPr>
      <w:r>
        <w:rPr>
          <w:sz w:val="28"/>
        </w:rPr>
        <w:t xml:space="preserve">2.1. </w:t>
      </w:r>
      <w:r w:rsidRPr="009F78BB">
        <w:rPr>
          <w:sz w:val="28"/>
        </w:rPr>
        <w:t>CPU occupancy starting time for L1-RSRP reporting</w:t>
      </w:r>
    </w:p>
    <w:p w14:paraId="390331AA" w14:textId="3A18C967" w:rsidR="009F78BB" w:rsidRDefault="001C6B33" w:rsidP="00B22D69">
      <w:pPr>
        <w:jc w:val="both"/>
        <w:rPr>
          <w:sz w:val="22"/>
          <w:lang w:val="en-US"/>
        </w:rPr>
      </w:pPr>
      <w:r>
        <w:rPr>
          <w:sz w:val="22"/>
          <w:lang w:val="en-US"/>
        </w:rPr>
        <w:t>According to the l</w:t>
      </w:r>
      <w:r w:rsidR="00450387">
        <w:rPr>
          <w:sz w:val="22"/>
          <w:lang w:val="en-US"/>
        </w:rPr>
        <w:t>atest version of the TS 38.214</w:t>
      </w:r>
      <w:r w:rsidR="0092390E">
        <w:rPr>
          <w:sz w:val="22"/>
          <w:lang w:val="en-US"/>
        </w:rPr>
        <w:t>,</w:t>
      </w:r>
      <w:r w:rsidR="00F23F4A">
        <w:rPr>
          <w:sz w:val="22"/>
          <w:lang w:val="en-US"/>
        </w:rPr>
        <w:t xml:space="preserve"> specified </w:t>
      </w:r>
      <w:r>
        <w:rPr>
          <w:sz w:val="22"/>
          <w:lang w:val="en-US"/>
        </w:rPr>
        <w:t xml:space="preserve">CPU occupancy </w:t>
      </w:r>
      <w:r w:rsidR="00B3427F">
        <w:rPr>
          <w:sz w:val="22"/>
          <w:lang w:val="en-US"/>
        </w:rPr>
        <w:t>starting time</w:t>
      </w:r>
      <w:r w:rsidR="008642D9">
        <w:rPr>
          <w:sz w:val="22"/>
          <w:lang w:val="en-US"/>
        </w:rPr>
        <w:t xml:space="preserve"> is </w:t>
      </w:r>
      <w:r w:rsidR="00BC4A64">
        <w:rPr>
          <w:sz w:val="22"/>
          <w:lang w:val="en-US"/>
        </w:rPr>
        <w:t>applicable</w:t>
      </w:r>
      <w:r>
        <w:rPr>
          <w:sz w:val="22"/>
          <w:lang w:val="en-US"/>
        </w:rPr>
        <w:t xml:space="preserve"> for L1-RSRP reporting based on CSI-RS.</w:t>
      </w:r>
      <w:r w:rsidR="0092390E">
        <w:rPr>
          <w:sz w:val="22"/>
          <w:lang w:val="en-US"/>
        </w:rPr>
        <w:t xml:space="preserve"> </w:t>
      </w:r>
      <w:r>
        <w:rPr>
          <w:sz w:val="22"/>
          <w:lang w:val="en-US"/>
        </w:rPr>
        <w:t xml:space="preserve">One detail which may be confusing in the current specification is the applicability of CSI reference resource </w:t>
      </w:r>
      <w:r w:rsidR="00BC4A64">
        <w:rPr>
          <w:sz w:val="22"/>
          <w:lang w:val="en-US"/>
        </w:rPr>
        <w:t>to</w:t>
      </w:r>
      <w:r w:rsidR="00781879">
        <w:rPr>
          <w:sz w:val="22"/>
          <w:lang w:val="en-US"/>
        </w:rPr>
        <w:t xml:space="preserve"> the</w:t>
      </w:r>
      <w:r w:rsidR="00BC4A64">
        <w:rPr>
          <w:sz w:val="22"/>
          <w:lang w:val="en-US"/>
        </w:rPr>
        <w:t xml:space="preserve"> CSI reports for</w:t>
      </w:r>
      <w:r>
        <w:rPr>
          <w:sz w:val="22"/>
          <w:lang w:val="en-US"/>
        </w:rPr>
        <w:t xml:space="preserve"> beam management. The CSI reference resource</w:t>
      </w:r>
      <w:r w:rsidR="00BC4A64">
        <w:rPr>
          <w:sz w:val="22"/>
          <w:lang w:val="en-US"/>
        </w:rPr>
        <w:t xml:space="preserve"> is</w:t>
      </w:r>
      <w:r>
        <w:rPr>
          <w:sz w:val="22"/>
          <w:lang w:val="en-US"/>
        </w:rPr>
        <w:t xml:space="preserve"> defined in frequency and time domain</w:t>
      </w:r>
      <w:r w:rsidR="00F23F4A">
        <w:rPr>
          <w:sz w:val="22"/>
          <w:lang w:val="en-US"/>
        </w:rPr>
        <w:t>s</w:t>
      </w:r>
      <w:r w:rsidR="00E55FFA">
        <w:rPr>
          <w:sz w:val="22"/>
          <w:lang w:val="en-US"/>
        </w:rPr>
        <w:t xml:space="preserve"> in section </w:t>
      </w:r>
      <w:r w:rsidR="00450387">
        <w:rPr>
          <w:sz w:val="22"/>
          <w:lang w:val="en-US"/>
        </w:rPr>
        <w:t>5.2.2.1.1 of TS 38.214</w:t>
      </w:r>
      <w:r w:rsidR="00E55FFA">
        <w:rPr>
          <w:sz w:val="22"/>
          <w:lang w:val="en-US"/>
        </w:rPr>
        <w:t xml:space="preserve">. The definition </w:t>
      </w:r>
      <w:r w:rsidR="00A631DA">
        <w:rPr>
          <w:sz w:val="22"/>
          <w:lang w:val="en-US"/>
        </w:rPr>
        <w:t>of CSI reference resource in frequency domain is related to CQI and doesn’</w:t>
      </w:r>
      <w:r w:rsidR="005E5518">
        <w:rPr>
          <w:sz w:val="22"/>
          <w:lang w:val="en-US"/>
        </w:rPr>
        <w:t>t applicable</w:t>
      </w:r>
      <w:r w:rsidR="00A631DA">
        <w:rPr>
          <w:sz w:val="22"/>
          <w:lang w:val="en-US"/>
        </w:rPr>
        <w:t xml:space="preserve"> </w:t>
      </w:r>
      <w:r w:rsidR="005E5518">
        <w:rPr>
          <w:sz w:val="22"/>
          <w:lang w:val="en-US"/>
        </w:rPr>
        <w:t>to</w:t>
      </w:r>
      <w:r w:rsidR="00A631DA">
        <w:rPr>
          <w:sz w:val="22"/>
          <w:lang w:val="en-US"/>
        </w:rPr>
        <w:t xml:space="preserve"> L1-RSRP reporting, while t</w:t>
      </w:r>
      <w:r w:rsidR="00A631DA" w:rsidRPr="00A631DA">
        <w:rPr>
          <w:sz w:val="22"/>
          <w:lang w:val="en-US"/>
        </w:rPr>
        <w:t xml:space="preserve">he definition of CSI reference resource in </w:t>
      </w:r>
      <w:r w:rsidR="00A631DA">
        <w:rPr>
          <w:sz w:val="22"/>
          <w:lang w:val="en-US"/>
        </w:rPr>
        <w:t>time</w:t>
      </w:r>
      <w:r w:rsidR="00A631DA" w:rsidRPr="00A631DA">
        <w:rPr>
          <w:sz w:val="22"/>
          <w:lang w:val="en-US"/>
        </w:rPr>
        <w:t xml:space="preserve"> domain</w:t>
      </w:r>
      <w:r w:rsidR="00A631DA">
        <w:rPr>
          <w:sz w:val="22"/>
          <w:lang w:val="en-US"/>
        </w:rPr>
        <w:t xml:space="preserve"> doesn’t explicitly related</w:t>
      </w:r>
      <w:r w:rsidR="008642D9">
        <w:rPr>
          <w:sz w:val="22"/>
          <w:lang w:val="en-US"/>
        </w:rPr>
        <w:t xml:space="preserve"> only</w:t>
      </w:r>
      <w:r w:rsidR="00A631DA">
        <w:rPr>
          <w:sz w:val="22"/>
          <w:lang w:val="en-US"/>
        </w:rPr>
        <w:t xml:space="preserve"> to CQI and</w:t>
      </w:r>
      <w:r w:rsidR="00781879">
        <w:rPr>
          <w:sz w:val="22"/>
          <w:lang w:val="en-US"/>
        </w:rPr>
        <w:t xml:space="preserve"> therefore</w:t>
      </w:r>
      <w:r w:rsidR="00A631DA">
        <w:rPr>
          <w:sz w:val="22"/>
          <w:lang w:val="en-US"/>
        </w:rPr>
        <w:t xml:space="preserve"> can be applied to both CSI reports for CSI acquisition and beam management. </w:t>
      </w:r>
    </w:p>
    <w:p w14:paraId="474014FB" w14:textId="77777777" w:rsidR="00000374" w:rsidRPr="005E5518" w:rsidRDefault="00000374" w:rsidP="00000374">
      <w:pPr>
        <w:jc w:val="both"/>
        <w:rPr>
          <w:b/>
          <w:i/>
          <w:sz w:val="22"/>
          <w:lang w:val="en-US"/>
        </w:rPr>
      </w:pPr>
      <w:r w:rsidRPr="005E5518">
        <w:rPr>
          <w:b/>
          <w:i/>
          <w:sz w:val="22"/>
          <w:lang w:val="en-US"/>
        </w:rPr>
        <w:t xml:space="preserve">Proposal 1: </w:t>
      </w:r>
    </w:p>
    <w:p w14:paraId="0071BF99" w14:textId="5DCC1CE0" w:rsidR="00000374" w:rsidRDefault="00000374" w:rsidP="00000374">
      <w:pPr>
        <w:pStyle w:val="ListParagraph"/>
        <w:numPr>
          <w:ilvl w:val="0"/>
          <w:numId w:val="38"/>
        </w:numPr>
        <w:spacing w:after="240"/>
        <w:jc w:val="both"/>
        <w:rPr>
          <w:rFonts w:ascii="Times New Roman" w:hAnsi="Times New Roman"/>
        </w:rPr>
      </w:pPr>
      <w:r w:rsidRPr="005E5518">
        <w:rPr>
          <w:rFonts w:ascii="Times New Roman" w:hAnsi="Times New Roman"/>
        </w:rPr>
        <w:t>It is clarified that CSI reference resource defi</w:t>
      </w:r>
      <w:r>
        <w:rPr>
          <w:rFonts w:ascii="Times New Roman" w:hAnsi="Times New Roman"/>
        </w:rPr>
        <w:t>nition in time domain is applicable</w:t>
      </w:r>
      <w:r w:rsidRPr="005E5518">
        <w:rPr>
          <w:rFonts w:ascii="Times New Roman" w:hAnsi="Times New Roman"/>
        </w:rPr>
        <w:t xml:space="preserve"> </w:t>
      </w:r>
      <w:r w:rsidR="00F23F4A">
        <w:rPr>
          <w:rFonts w:ascii="Times New Roman" w:hAnsi="Times New Roman"/>
        </w:rPr>
        <w:t>to</w:t>
      </w:r>
      <w:r w:rsidRPr="005E5518">
        <w:rPr>
          <w:rFonts w:ascii="Times New Roman" w:hAnsi="Times New Roman"/>
        </w:rPr>
        <w:t xml:space="preserve"> L1-RSRP reporting</w:t>
      </w:r>
    </w:p>
    <w:p w14:paraId="795E2B65" w14:textId="52CE74B6" w:rsidR="00000374" w:rsidRDefault="00000374" w:rsidP="00000374">
      <w:pPr>
        <w:jc w:val="both"/>
        <w:rPr>
          <w:sz w:val="22"/>
        </w:rPr>
      </w:pPr>
      <w:r w:rsidRPr="00000374">
        <w:rPr>
          <w:sz w:val="22"/>
        </w:rPr>
        <w:t xml:space="preserve">One of the major differences of </w:t>
      </w:r>
      <w:r w:rsidR="00BC4A64">
        <w:rPr>
          <w:sz w:val="22"/>
        </w:rPr>
        <w:t>CSI reports for beam management</w:t>
      </w:r>
      <w:r>
        <w:rPr>
          <w:sz w:val="22"/>
        </w:rPr>
        <w:t xml:space="preserve"> comparing to CSI reports for CSI acquisition is the possibility to configure SSB resources for channel measurements instead of CSI-RS resources. </w:t>
      </w:r>
      <w:r w:rsidRPr="00000374">
        <w:rPr>
          <w:sz w:val="22"/>
        </w:rPr>
        <w:t>CPU occupancy starting time for L1-RSRP reporting</w:t>
      </w:r>
      <w:r>
        <w:rPr>
          <w:sz w:val="22"/>
        </w:rPr>
        <w:t xml:space="preserve"> based on the SSB resources is not defined</w:t>
      </w:r>
      <w:r w:rsidR="00C7094A">
        <w:rPr>
          <w:sz w:val="22"/>
        </w:rPr>
        <w:t xml:space="preserve"> in the current version of RAN1 specifications</w:t>
      </w:r>
      <w:r>
        <w:rPr>
          <w:sz w:val="22"/>
        </w:rPr>
        <w:t xml:space="preserve">. </w:t>
      </w:r>
      <w:r w:rsidR="00C7094A">
        <w:rPr>
          <w:sz w:val="22"/>
        </w:rPr>
        <w:t xml:space="preserve">In our view the CPU occupancy starting time for SSB based CSI reports should </w:t>
      </w:r>
      <w:r w:rsidR="00BC4A64">
        <w:rPr>
          <w:sz w:val="22"/>
        </w:rPr>
        <w:t>follow the same principles</w:t>
      </w:r>
      <w:r w:rsidR="00C7094A">
        <w:rPr>
          <w:sz w:val="22"/>
        </w:rPr>
        <w:t xml:space="preserve"> as</w:t>
      </w:r>
      <w:r w:rsidR="00BC4A64">
        <w:rPr>
          <w:sz w:val="22"/>
        </w:rPr>
        <w:t xml:space="preserve"> CPU occupancy starting time</w:t>
      </w:r>
      <w:r w:rsidR="00C7094A">
        <w:rPr>
          <w:sz w:val="22"/>
        </w:rPr>
        <w:t xml:space="preserve"> for CSI-RS based CSI reports. The following text proposal </w:t>
      </w:r>
      <w:r w:rsidR="008642D9">
        <w:rPr>
          <w:sz w:val="22"/>
        </w:rPr>
        <w:t>was</w:t>
      </w:r>
      <w:r w:rsidR="00C7094A">
        <w:rPr>
          <w:sz w:val="22"/>
        </w:rPr>
        <w:t xml:space="preserve"> made in order to capture the </w:t>
      </w:r>
      <w:r w:rsidR="00C7094A" w:rsidRPr="00C7094A">
        <w:rPr>
          <w:sz w:val="22"/>
        </w:rPr>
        <w:t xml:space="preserve">CPU occupancy </w:t>
      </w:r>
      <w:r w:rsidR="008642D9">
        <w:rPr>
          <w:sz w:val="22"/>
        </w:rPr>
        <w:t>rules</w:t>
      </w:r>
      <w:r w:rsidR="00C7094A" w:rsidRPr="00C7094A">
        <w:rPr>
          <w:sz w:val="22"/>
        </w:rPr>
        <w:t xml:space="preserve"> for L1-RSRP reporting</w:t>
      </w:r>
      <w:r w:rsidR="00C7094A">
        <w:rPr>
          <w:sz w:val="22"/>
        </w:rPr>
        <w:t xml:space="preserve"> based on SSB resources.</w:t>
      </w:r>
    </w:p>
    <w:p w14:paraId="6BE20D39" w14:textId="2BD05E4C" w:rsidR="00C7094A" w:rsidRPr="00BB773B" w:rsidRDefault="00C7094A" w:rsidP="00C7094A">
      <w:pPr>
        <w:jc w:val="both"/>
        <w:rPr>
          <w:b/>
          <w:color w:val="000000"/>
          <w:sz w:val="22"/>
          <w:szCs w:val="22"/>
        </w:rPr>
      </w:pPr>
      <w:r w:rsidRPr="00BB773B">
        <w:rPr>
          <w:b/>
          <w:color w:val="000000"/>
          <w:sz w:val="22"/>
          <w:szCs w:val="22"/>
        </w:rPr>
        <w:t xml:space="preserve">Text proposal </w:t>
      </w:r>
      <w:r>
        <w:rPr>
          <w:b/>
          <w:color w:val="000000"/>
          <w:sz w:val="22"/>
          <w:szCs w:val="22"/>
        </w:rPr>
        <w:t>1</w:t>
      </w:r>
      <w:r w:rsidRPr="00BB773B">
        <w:rPr>
          <w:b/>
          <w:color w:val="000000"/>
          <w:sz w:val="22"/>
          <w:szCs w:val="22"/>
        </w:rPr>
        <w:t>:</w:t>
      </w:r>
    </w:p>
    <w:p w14:paraId="5A2237D8" w14:textId="28199B70" w:rsidR="00C7094A" w:rsidRDefault="00C7094A" w:rsidP="00C7094A">
      <w:pPr>
        <w:spacing w:after="120"/>
        <w:jc w:val="both"/>
        <w:rPr>
          <w:sz w:val="22"/>
          <w:szCs w:val="22"/>
        </w:rPr>
      </w:pPr>
      <w:r w:rsidRPr="00BB773B">
        <w:rPr>
          <w:sz w:val="22"/>
          <w:szCs w:val="22"/>
        </w:rPr>
        <w:t xml:space="preserve">Capture the following text proposal to </w:t>
      </w:r>
      <w:r>
        <w:rPr>
          <w:sz w:val="22"/>
          <w:szCs w:val="22"/>
        </w:rPr>
        <w:t xml:space="preserve">section </w:t>
      </w:r>
      <w:r w:rsidRPr="009F4BC8">
        <w:rPr>
          <w:sz w:val="22"/>
          <w:szCs w:val="22"/>
        </w:rPr>
        <w:t>5.2.1.</w:t>
      </w:r>
      <w:r w:rsidR="00930B70">
        <w:rPr>
          <w:sz w:val="22"/>
          <w:szCs w:val="22"/>
        </w:rPr>
        <w:t>6</w:t>
      </w:r>
      <w:r>
        <w:rPr>
          <w:sz w:val="22"/>
          <w:szCs w:val="22"/>
        </w:rPr>
        <w:t xml:space="preserve"> of TS 38.214</w:t>
      </w:r>
    </w:p>
    <w:p w14:paraId="6DC54849" w14:textId="1179A809" w:rsidR="00C7094A" w:rsidRDefault="00C7094A" w:rsidP="00C7094A">
      <w:pPr>
        <w:spacing w:after="120"/>
        <w:jc w:val="center"/>
        <w:rPr>
          <w:color w:val="FF0000"/>
          <w:sz w:val="22"/>
        </w:rPr>
      </w:pPr>
      <w:r w:rsidRPr="00FB3882">
        <w:rPr>
          <w:color w:val="FF0000"/>
          <w:sz w:val="22"/>
        </w:rPr>
        <w:t>&lt;START OF TEXT PROPOSAL</w:t>
      </w:r>
      <w:r>
        <w:rPr>
          <w:color w:val="FF0000"/>
          <w:sz w:val="22"/>
        </w:rPr>
        <w:t xml:space="preserve"> </w:t>
      </w:r>
      <w:r w:rsidR="00C81715">
        <w:rPr>
          <w:color w:val="FF0000"/>
          <w:sz w:val="22"/>
        </w:rPr>
        <w:t>1</w:t>
      </w:r>
      <w:r w:rsidRPr="00FB3882">
        <w:rPr>
          <w:color w:val="FF0000"/>
          <w:sz w:val="22"/>
        </w:rPr>
        <w:t>&gt;</w:t>
      </w:r>
    </w:p>
    <w:p w14:paraId="49CD0891" w14:textId="77777777" w:rsidR="00C81715" w:rsidRDefault="00C81715" w:rsidP="00C81715">
      <w:r>
        <w:t>The CPU(s) are occupied for a number of OFDM symbols as follows:</w:t>
      </w:r>
    </w:p>
    <w:p w14:paraId="59CE6D9A" w14:textId="41FA31FF" w:rsidR="00C81715" w:rsidRDefault="00C81715" w:rsidP="00C81715">
      <w:pPr>
        <w:pStyle w:val="B1"/>
      </w:pPr>
      <w:r>
        <w:lastRenderedPageBreak/>
        <w:t>-</w:t>
      </w:r>
      <w:r>
        <w:tab/>
        <w:t xml:space="preserve">A periodic or semi-persistent CSI report </w:t>
      </w:r>
      <w:r w:rsidRPr="00C81715">
        <w:rPr>
          <w:strike/>
          <w:color w:val="FF0000"/>
        </w:rPr>
        <w:t>used with periodic or semi-persistent CSI-RS</w:t>
      </w:r>
      <w:r w:rsidRPr="00C81715">
        <w:rPr>
          <w:color w:val="FF0000"/>
        </w:rPr>
        <w:t xml:space="preserve"> </w:t>
      </w:r>
      <w:r>
        <w:t>occupies CPU(s) from the first symbol of the earliest one of each CSI-RS/CSI-IM</w:t>
      </w:r>
      <w:r w:rsidRPr="00C81715">
        <w:rPr>
          <w:color w:val="FF0000"/>
        </w:rPr>
        <w:t>/SSB</w:t>
      </w:r>
      <w:r>
        <w:t xml:space="preserve"> resource for channel or interference measurement, respective latest CSI-RS/CSI-IM</w:t>
      </w:r>
      <w:r w:rsidRPr="00C81715">
        <w:rPr>
          <w:color w:val="FF0000"/>
        </w:rPr>
        <w:t>/SSB</w:t>
      </w:r>
      <w:r>
        <w:t xml:space="preserve"> occasion no later than the corresponding CSI reference resource</w:t>
      </w:r>
      <w:r w:rsidRPr="00C81715">
        <w:rPr>
          <w:strike/>
          <w:color w:val="FF0000"/>
        </w:rPr>
        <w:t>, if applicable</w:t>
      </w:r>
      <w:r w:rsidRPr="005F103B">
        <w:t>,</w:t>
      </w:r>
      <w:r>
        <w:t xml:space="preserve"> until the last symbol of the PUSCH/PUCCH carrying the report.</w:t>
      </w:r>
    </w:p>
    <w:p w14:paraId="28FE95FE" w14:textId="3662770B" w:rsidR="00C81715" w:rsidRPr="00C81715" w:rsidRDefault="00C81715" w:rsidP="00C81715">
      <w:pPr>
        <w:pStyle w:val="B1"/>
      </w:pPr>
      <w:r>
        <w:t>-</w:t>
      </w:r>
      <w:r>
        <w:tab/>
      </w:r>
      <w:r w:rsidRPr="004A436A">
        <w:t xml:space="preserve">An aperiodic CSI report </w:t>
      </w:r>
      <w:r w:rsidRPr="00C81715">
        <w:rPr>
          <w:strike/>
          <w:color w:val="FF0000"/>
        </w:rPr>
        <w:t>used with periodic, or semi-persistent or aperiodic CSI-RS</w:t>
      </w:r>
      <w:r w:rsidRPr="00C81715">
        <w:rPr>
          <w:color w:val="FF0000"/>
        </w:rPr>
        <w:t xml:space="preserve"> </w:t>
      </w:r>
      <w:r w:rsidRPr="004A436A">
        <w:t>occupies a C</w:t>
      </w:r>
      <w:r>
        <w:t>PU</w:t>
      </w:r>
      <w:r w:rsidRPr="004A436A">
        <w:t xml:space="preserve"> from the first symbol after the PDCCH triggering the CSI report until the last symbol of the PUSCH carrying the report</w:t>
      </w:r>
      <w:r>
        <w:t>.</w:t>
      </w:r>
    </w:p>
    <w:p w14:paraId="27AE3BAC" w14:textId="6233FC24" w:rsidR="00A561B1" w:rsidRDefault="00C7094A" w:rsidP="00C7094A">
      <w:pPr>
        <w:spacing w:after="120"/>
        <w:jc w:val="center"/>
        <w:rPr>
          <w:color w:val="FF0000"/>
          <w:sz w:val="22"/>
        </w:rPr>
      </w:pPr>
      <w:r w:rsidRPr="00FB3882">
        <w:rPr>
          <w:color w:val="FF0000"/>
          <w:sz w:val="22"/>
        </w:rPr>
        <w:t>&lt;</w:t>
      </w:r>
      <w:r>
        <w:rPr>
          <w:color w:val="FF0000"/>
          <w:sz w:val="22"/>
        </w:rPr>
        <w:t>END</w:t>
      </w:r>
      <w:r w:rsidRPr="00FB3882">
        <w:rPr>
          <w:color w:val="FF0000"/>
          <w:sz w:val="22"/>
        </w:rPr>
        <w:t xml:space="preserve"> OF TEXT PROPOSAL</w:t>
      </w:r>
      <w:r>
        <w:rPr>
          <w:color w:val="FF0000"/>
          <w:sz w:val="22"/>
        </w:rPr>
        <w:t xml:space="preserve"> </w:t>
      </w:r>
      <w:r w:rsidR="00C81715">
        <w:rPr>
          <w:color w:val="FF0000"/>
          <w:sz w:val="22"/>
        </w:rPr>
        <w:t>1</w:t>
      </w:r>
      <w:r w:rsidRPr="00FB3882">
        <w:rPr>
          <w:color w:val="FF0000"/>
          <w:sz w:val="22"/>
        </w:rPr>
        <w:t>&gt;</w:t>
      </w:r>
    </w:p>
    <w:p w14:paraId="2B2B4719" w14:textId="2B5BCA21" w:rsidR="00C8677B" w:rsidRDefault="00A561B1" w:rsidP="00B22F4E">
      <w:pPr>
        <w:pStyle w:val="Heading2"/>
        <w:rPr>
          <w:sz w:val="28"/>
          <w:lang w:val="en-US"/>
        </w:rPr>
      </w:pPr>
      <w:r>
        <w:rPr>
          <w:sz w:val="28"/>
        </w:rPr>
        <w:t xml:space="preserve">2.2. </w:t>
      </w:r>
      <w:r w:rsidRPr="00A561B1">
        <w:rPr>
          <w:sz w:val="28"/>
        </w:rPr>
        <w:t>Z timing requirement for L1-RSRP reporting</w:t>
      </w:r>
    </w:p>
    <w:p w14:paraId="7B661446" w14:textId="6AFDC2B7" w:rsidR="007E1203" w:rsidRDefault="00153253" w:rsidP="00245BED">
      <w:pPr>
        <w:jc w:val="both"/>
        <w:rPr>
          <w:sz w:val="22"/>
          <w:lang w:val="en-US"/>
        </w:rPr>
      </w:pPr>
      <w:r>
        <w:rPr>
          <w:sz w:val="22"/>
          <w:lang w:val="en-US"/>
        </w:rPr>
        <w:t>At the last RAN1 meeting</w:t>
      </w:r>
      <w:r w:rsidR="006677FA" w:rsidRPr="006677FA">
        <w:rPr>
          <w:sz w:val="22"/>
          <w:lang w:val="en-US"/>
        </w:rPr>
        <w:t xml:space="preserve"> the timing requirements</w:t>
      </w:r>
      <w:r w:rsidR="006677FA">
        <w:rPr>
          <w:sz w:val="22"/>
          <w:lang w:val="en-US"/>
        </w:rPr>
        <w:t xml:space="preserve"> for</w:t>
      </w:r>
      <w:r w:rsidR="0007599F">
        <w:rPr>
          <w:sz w:val="22"/>
          <w:lang w:val="en-US"/>
        </w:rPr>
        <w:t xml:space="preserve"> the</w:t>
      </w:r>
      <w:r w:rsidR="006677FA">
        <w:rPr>
          <w:sz w:val="22"/>
          <w:lang w:val="en-US"/>
        </w:rPr>
        <w:t xml:space="preserve"> time interval between DCI triggering and aperiodic CSI report</w:t>
      </w:r>
      <w:r w:rsidR="00BC4A64">
        <w:rPr>
          <w:sz w:val="22"/>
          <w:lang w:val="en-US"/>
        </w:rPr>
        <w:t xml:space="preserve"> was discussed</w:t>
      </w:r>
      <w:r>
        <w:rPr>
          <w:sz w:val="22"/>
          <w:lang w:val="en-US"/>
        </w:rPr>
        <w:t xml:space="preserve"> </w:t>
      </w:r>
      <w:r w:rsidRPr="00BC4A64">
        <w:rPr>
          <w:sz w:val="22"/>
          <w:lang w:val="en-US"/>
        </w:rPr>
        <w:t>for L1-RSRP reporting</w:t>
      </w:r>
      <w:r w:rsidR="006677FA">
        <w:rPr>
          <w:sz w:val="22"/>
          <w:lang w:val="en-US"/>
        </w:rPr>
        <w:t>. The following alternatives were identified based on the UE feature groups 2-25 and 2-28.</w:t>
      </w:r>
      <w:r w:rsidR="00245BED">
        <w:rPr>
          <w:sz w:val="22"/>
          <w:lang w:val="en-US"/>
        </w:rPr>
        <w:t xml:space="preserve"> Description</w:t>
      </w:r>
      <w:r w:rsidR="00BC4A64">
        <w:rPr>
          <w:sz w:val="22"/>
          <w:lang w:val="en-US"/>
        </w:rPr>
        <w:t>s</w:t>
      </w:r>
      <w:r w:rsidR="00245BED">
        <w:rPr>
          <w:sz w:val="22"/>
          <w:lang w:val="en-US"/>
        </w:rPr>
        <w:t xml:space="preserve"> of </w:t>
      </w:r>
      <w:r w:rsidR="008642D9">
        <w:rPr>
          <w:sz w:val="22"/>
          <w:lang w:val="en-US"/>
        </w:rPr>
        <w:t xml:space="preserve">UE </w:t>
      </w:r>
      <w:r w:rsidR="00245BED">
        <w:rPr>
          <w:sz w:val="22"/>
          <w:lang w:val="en-US"/>
        </w:rPr>
        <w:t xml:space="preserve">feature groups 2-25 and 2-28 </w:t>
      </w:r>
      <w:r w:rsidR="00BC4A64">
        <w:rPr>
          <w:sz w:val="22"/>
          <w:lang w:val="en-US"/>
        </w:rPr>
        <w:t>are</w:t>
      </w:r>
      <w:r w:rsidR="00245BED">
        <w:rPr>
          <w:sz w:val="22"/>
          <w:lang w:val="en-US"/>
        </w:rPr>
        <w:t xml:space="preserve"> copied below from [</w:t>
      </w:r>
      <w:r w:rsidR="008642D9">
        <w:rPr>
          <w:sz w:val="22"/>
          <w:lang w:val="en-US"/>
        </w:rPr>
        <w:t>2</w:t>
      </w:r>
      <w:r w:rsidR="00245BED">
        <w:rPr>
          <w:sz w:val="22"/>
          <w:lang w:val="en-US"/>
        </w:rPr>
        <w:t>].</w:t>
      </w:r>
      <w:r w:rsidR="006677FA">
        <w:rPr>
          <w:sz w:val="22"/>
          <w:lang w:val="en-US"/>
        </w:rPr>
        <w:t xml:space="preserve">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28"/>
        <w:gridCol w:w="2200"/>
        <w:gridCol w:w="6984"/>
      </w:tblGrid>
      <w:tr w:rsidR="00245BED" w:rsidRPr="003C74A1" w14:paraId="13C00FB6" w14:textId="77777777" w:rsidTr="00245BED">
        <w:trPr>
          <w:trHeight w:val="504"/>
        </w:trPr>
        <w:tc>
          <w:tcPr>
            <w:tcW w:w="367" w:type="pct"/>
            <w:shd w:val="clear" w:color="auto" w:fill="auto"/>
            <w:vAlign w:val="center"/>
          </w:tcPr>
          <w:p w14:paraId="42D41F41" w14:textId="77777777" w:rsidR="00245BED" w:rsidRPr="004D7597" w:rsidRDefault="00245BED" w:rsidP="008642D9">
            <w:pPr>
              <w:rPr>
                <w:rFonts w:eastAsia="Times New Roman"/>
                <w:sz w:val="22"/>
              </w:rPr>
            </w:pPr>
            <w:r w:rsidRPr="004D7597">
              <w:rPr>
                <w:rFonts w:eastAsia="Times New Roman"/>
                <w:sz w:val="22"/>
              </w:rPr>
              <w:t>2-25</w:t>
            </w:r>
          </w:p>
        </w:tc>
        <w:tc>
          <w:tcPr>
            <w:tcW w:w="1110" w:type="pct"/>
            <w:shd w:val="clear" w:color="auto" w:fill="auto"/>
            <w:vAlign w:val="center"/>
          </w:tcPr>
          <w:p w14:paraId="5EBFC971" w14:textId="77777777" w:rsidR="00245BED" w:rsidRPr="004D7597" w:rsidRDefault="00245BED" w:rsidP="008642D9">
            <w:pPr>
              <w:rPr>
                <w:rFonts w:eastAsia="Times New Roman"/>
                <w:sz w:val="22"/>
              </w:rPr>
            </w:pPr>
            <w:r w:rsidRPr="004D7597">
              <w:rPr>
                <w:rFonts w:eastAsia="Times New Roman"/>
                <w:sz w:val="22"/>
              </w:rPr>
              <w:t>Beam reporting timing</w:t>
            </w:r>
          </w:p>
        </w:tc>
        <w:tc>
          <w:tcPr>
            <w:tcW w:w="3523" w:type="pct"/>
            <w:shd w:val="clear" w:color="auto" w:fill="auto"/>
            <w:vAlign w:val="center"/>
          </w:tcPr>
          <w:p w14:paraId="56DAD0C5" w14:textId="2B3D5106" w:rsidR="00245BED" w:rsidRPr="004D7597" w:rsidRDefault="00245BED" w:rsidP="00245BED">
            <w:pPr>
              <w:rPr>
                <w:rFonts w:eastAsia="Times New Roman"/>
                <w:sz w:val="22"/>
              </w:rPr>
            </w:pPr>
            <w:r w:rsidRPr="004D7597">
              <w:rPr>
                <w:rFonts w:eastAsia="Times New Roman"/>
                <w:sz w:val="22"/>
              </w:rPr>
              <w:t>1. The number of symbols, X</w:t>
            </w:r>
            <w:r w:rsidRPr="00D42746">
              <w:rPr>
                <w:rFonts w:eastAsia="Times New Roman"/>
                <w:sz w:val="22"/>
                <w:vertAlign w:val="subscript"/>
              </w:rPr>
              <w:t>i</w:t>
            </w:r>
            <w:r w:rsidRPr="004D7597">
              <w:rPr>
                <w:rFonts w:eastAsia="Times New Roman"/>
                <w:sz w:val="22"/>
              </w:rPr>
              <w:t>, between the last symbol of SSB/CSI-RS and the first symbol of the transmission channel containing beam report is at least RB</w:t>
            </w:r>
            <w:r w:rsidRPr="00D42746">
              <w:rPr>
                <w:rFonts w:eastAsia="Times New Roman"/>
                <w:sz w:val="22"/>
                <w:vertAlign w:val="subscript"/>
              </w:rPr>
              <w:t>i</w:t>
            </w:r>
            <w:r w:rsidRPr="004D7597">
              <w:rPr>
                <w:rFonts w:eastAsia="Times New Roman"/>
                <w:sz w:val="22"/>
              </w:rPr>
              <w:t>, where i is the index of SCS, i=1,2,3,4 corresponding to 15,30,60,120 kHz SCS.</w:t>
            </w:r>
          </w:p>
        </w:tc>
      </w:tr>
      <w:tr w:rsidR="00245BED" w:rsidRPr="00CA4C8A" w14:paraId="71004940" w14:textId="77777777" w:rsidTr="00245BED">
        <w:trPr>
          <w:trHeight w:val="504"/>
        </w:trPr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6DDE" w14:textId="77777777" w:rsidR="00245BED" w:rsidRPr="004D7597" w:rsidRDefault="00245BED" w:rsidP="008642D9">
            <w:pPr>
              <w:rPr>
                <w:rFonts w:eastAsia="Times New Roman"/>
                <w:sz w:val="22"/>
              </w:rPr>
            </w:pPr>
            <w:r w:rsidRPr="004D7597">
              <w:rPr>
                <w:rFonts w:eastAsia="Times New Roman"/>
                <w:sz w:val="22"/>
              </w:rPr>
              <w:t>2-28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B2B1" w14:textId="77777777" w:rsidR="00245BED" w:rsidRPr="004D7597" w:rsidRDefault="00245BED" w:rsidP="008642D9">
            <w:pPr>
              <w:rPr>
                <w:rFonts w:eastAsia="Times New Roman"/>
                <w:sz w:val="22"/>
              </w:rPr>
            </w:pPr>
            <w:r w:rsidRPr="004D7597">
              <w:rPr>
                <w:rFonts w:eastAsia="Times New Roman"/>
                <w:sz w:val="22"/>
              </w:rPr>
              <w:t>A-CSI-RS beam switching timing</w:t>
            </w:r>
          </w:p>
        </w:tc>
        <w:tc>
          <w:tcPr>
            <w:tcW w:w="3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36C24" w14:textId="5A674DC3" w:rsidR="00245BED" w:rsidRPr="004D7597" w:rsidRDefault="00245BED" w:rsidP="002766C3">
            <w:pPr>
              <w:rPr>
                <w:rFonts w:eastAsia="Times New Roman"/>
                <w:sz w:val="22"/>
              </w:rPr>
            </w:pPr>
            <w:r w:rsidRPr="004D7597">
              <w:rPr>
                <w:rFonts w:eastAsia="Times New Roman"/>
                <w:sz w:val="22"/>
              </w:rPr>
              <w:t>1. Minimum time between the DCI triggering of AP-CSI-RS and aperiodic CSI-RS transmission shall be at least KB</w:t>
            </w:r>
            <w:r w:rsidRPr="002766C3">
              <w:rPr>
                <w:rFonts w:eastAsia="Times New Roman"/>
                <w:sz w:val="22"/>
                <w:vertAlign w:val="subscript"/>
              </w:rPr>
              <w:t>i</w:t>
            </w:r>
            <w:r w:rsidRPr="004D7597">
              <w:rPr>
                <w:rFonts w:eastAsia="Times New Roman"/>
                <w:sz w:val="22"/>
              </w:rPr>
              <w:t xml:space="preserve"> symbols. (Symbols measured from last symbol containing the indication to first symbol of CSI-RS), where i is the index of SCS, </w:t>
            </w:r>
            <w:r w:rsidR="002766C3">
              <w:rPr>
                <w:rFonts w:eastAsia="Times New Roman"/>
                <w:sz w:val="22"/>
              </w:rPr>
              <w:t>i</w:t>
            </w:r>
            <w:r w:rsidRPr="004D7597">
              <w:rPr>
                <w:rFonts w:eastAsia="Times New Roman"/>
                <w:sz w:val="22"/>
              </w:rPr>
              <w:t>=1,2 corresponding to 60,120 kHz SCS.</w:t>
            </w:r>
          </w:p>
        </w:tc>
      </w:tr>
    </w:tbl>
    <w:p w14:paraId="33070959" w14:textId="77777777" w:rsidR="006677FA" w:rsidRPr="00D71266" w:rsidRDefault="006677FA" w:rsidP="006677FA"/>
    <w:p w14:paraId="4CD40DD5" w14:textId="77777777" w:rsidR="006677FA" w:rsidRPr="008339F8" w:rsidRDefault="006677FA" w:rsidP="006677FA">
      <w:pPr>
        <w:pStyle w:val="ListParagraph"/>
        <w:numPr>
          <w:ilvl w:val="0"/>
          <w:numId w:val="40"/>
        </w:numPr>
        <w:spacing w:after="180"/>
        <w:contextualSpacing/>
        <w:rPr>
          <w:rFonts w:ascii="Times New Roman" w:hAnsi="Times New Roman"/>
        </w:rPr>
      </w:pPr>
      <w:r w:rsidRPr="008339F8">
        <w:rPr>
          <w:rFonts w:ascii="Times New Roman" w:hAnsi="Times New Roman"/>
        </w:rPr>
        <w:t>Alt 1: The value UE reports as capability 2-28 plus 1 symbols</w:t>
      </w:r>
    </w:p>
    <w:p w14:paraId="7E238628" w14:textId="77777777" w:rsidR="006677FA" w:rsidRPr="008339F8" w:rsidRDefault="006677FA" w:rsidP="006677FA">
      <w:pPr>
        <w:pStyle w:val="ListParagraph"/>
        <w:numPr>
          <w:ilvl w:val="0"/>
          <w:numId w:val="40"/>
        </w:numPr>
        <w:spacing w:after="180"/>
        <w:contextualSpacing/>
        <w:rPr>
          <w:rFonts w:ascii="Times New Roman" w:hAnsi="Times New Roman"/>
        </w:rPr>
      </w:pPr>
      <w:r w:rsidRPr="008339F8">
        <w:rPr>
          <w:rFonts w:ascii="Times New Roman" w:hAnsi="Times New Roman"/>
        </w:rPr>
        <w:t>Alt 2: The value UE reports as capability 2-25 plus 2 symbols</w:t>
      </w:r>
    </w:p>
    <w:p w14:paraId="33DEAE4F" w14:textId="7393E5C1" w:rsidR="006677FA" w:rsidRDefault="006677FA" w:rsidP="006677FA">
      <w:pPr>
        <w:pStyle w:val="ListParagraph"/>
        <w:numPr>
          <w:ilvl w:val="0"/>
          <w:numId w:val="40"/>
        </w:numPr>
        <w:spacing w:after="180"/>
        <w:contextualSpacing/>
        <w:rPr>
          <w:rFonts w:ascii="Times New Roman" w:hAnsi="Times New Roman"/>
        </w:rPr>
      </w:pPr>
      <w:r w:rsidRPr="008339F8">
        <w:rPr>
          <w:rFonts w:ascii="Times New Roman" w:hAnsi="Times New Roman"/>
        </w:rPr>
        <w:t xml:space="preserve">Alt 3: The value UE reports as capability 2-25 plus the value UE reports as capability 2-28. </w:t>
      </w:r>
    </w:p>
    <w:p w14:paraId="056845F3" w14:textId="0113CAF0" w:rsidR="004D7597" w:rsidRPr="008339F8" w:rsidRDefault="008339F8" w:rsidP="00961EDA">
      <w:pPr>
        <w:contextualSpacing/>
        <w:jc w:val="both"/>
        <w:rPr>
          <w:sz w:val="22"/>
          <w:lang w:val="en-US"/>
        </w:rPr>
      </w:pPr>
      <w:r w:rsidRPr="008339F8">
        <w:rPr>
          <w:sz w:val="22"/>
          <w:lang w:val="en-US"/>
        </w:rPr>
        <w:t xml:space="preserve">In our view </w:t>
      </w:r>
      <w:r>
        <w:rPr>
          <w:sz w:val="22"/>
          <w:lang w:val="en-US"/>
        </w:rPr>
        <w:t>the Alt. 2 is more appropriate for t</w:t>
      </w:r>
      <w:r w:rsidRPr="008339F8">
        <w:rPr>
          <w:sz w:val="22"/>
          <w:lang w:val="en-US"/>
        </w:rPr>
        <w:t>he timing requirements for time interval between DCI triggering and aperiodic CSI report for beam management</w:t>
      </w:r>
      <w:r>
        <w:rPr>
          <w:sz w:val="22"/>
          <w:lang w:val="en-US"/>
        </w:rPr>
        <w:t xml:space="preserve"> since it captures time required </w:t>
      </w:r>
      <w:r w:rsidR="008642D9">
        <w:rPr>
          <w:sz w:val="22"/>
          <w:lang w:val="en-US"/>
        </w:rPr>
        <w:t>to calculate</w:t>
      </w:r>
      <w:r>
        <w:rPr>
          <w:sz w:val="22"/>
          <w:lang w:val="en-US"/>
        </w:rPr>
        <w:t xml:space="preserve"> CSI</w:t>
      </w:r>
      <w:r w:rsidR="008642D9">
        <w:rPr>
          <w:sz w:val="22"/>
          <w:lang w:val="en-US"/>
        </w:rPr>
        <w:t xml:space="preserve"> for beam management and includes</w:t>
      </w:r>
      <w:r>
        <w:rPr>
          <w:sz w:val="22"/>
          <w:lang w:val="en-US"/>
        </w:rPr>
        <w:t xml:space="preserve"> preparation of</w:t>
      </w:r>
      <w:r w:rsidR="008642D9">
        <w:rPr>
          <w:sz w:val="22"/>
          <w:lang w:val="en-US"/>
        </w:rPr>
        <w:t xml:space="preserve"> PUSCH with</w:t>
      </w:r>
      <w:r>
        <w:rPr>
          <w:sz w:val="22"/>
          <w:lang w:val="en-US"/>
        </w:rPr>
        <w:t xml:space="preserve"> CSI report</w:t>
      </w:r>
      <w:r w:rsidR="008642D9">
        <w:rPr>
          <w:sz w:val="22"/>
          <w:lang w:val="en-US"/>
        </w:rPr>
        <w:t>, also</w:t>
      </w:r>
      <w:r w:rsidR="004D7597">
        <w:rPr>
          <w:sz w:val="22"/>
          <w:lang w:val="en-US"/>
        </w:rPr>
        <w:t xml:space="preserve"> 2 symbols</w:t>
      </w:r>
      <w:r w:rsidR="008642D9">
        <w:rPr>
          <w:sz w:val="22"/>
          <w:lang w:val="en-US"/>
        </w:rPr>
        <w:t xml:space="preserve"> are added</w:t>
      </w:r>
      <w:r w:rsidR="004D7597">
        <w:rPr>
          <w:sz w:val="22"/>
          <w:lang w:val="en-US"/>
        </w:rPr>
        <w:t xml:space="preserve"> </w:t>
      </w:r>
      <w:r w:rsidR="00837EB3">
        <w:rPr>
          <w:sz w:val="22"/>
          <w:lang w:val="en-US"/>
        </w:rPr>
        <w:t>to consider</w:t>
      </w:r>
      <w:r w:rsidR="004D7597">
        <w:rPr>
          <w:sz w:val="22"/>
          <w:lang w:val="en-US"/>
        </w:rPr>
        <w:t xml:space="preserve"> DCI decoding. </w:t>
      </w:r>
    </w:p>
    <w:p w14:paraId="4376E24B" w14:textId="012C0511" w:rsidR="006677FA" w:rsidRPr="004D7597" w:rsidRDefault="004D7597" w:rsidP="00961EDA">
      <w:pPr>
        <w:spacing w:before="240"/>
        <w:rPr>
          <w:b/>
          <w:i/>
          <w:sz w:val="22"/>
          <w:lang w:val="en-US"/>
        </w:rPr>
      </w:pPr>
      <w:r w:rsidRPr="004D7597">
        <w:rPr>
          <w:b/>
          <w:i/>
          <w:sz w:val="22"/>
          <w:lang w:val="en-US"/>
        </w:rPr>
        <w:t>Proposal 2:</w:t>
      </w:r>
    </w:p>
    <w:p w14:paraId="10CAFF7F" w14:textId="13552F6A" w:rsidR="004D7597" w:rsidRPr="004D7597" w:rsidRDefault="004D7597" w:rsidP="004D7597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4D7597">
        <w:rPr>
          <w:rFonts w:ascii="Times New Roman" w:hAnsi="Times New Roman"/>
        </w:rPr>
        <w:t>The Z timing requirement (from triggering PDCCH to start of PUSCH) for L1-RSRP reporting is the value UE reports as capability 2-25 plus 2 symbols</w:t>
      </w:r>
    </w:p>
    <w:p w14:paraId="76246382" w14:textId="381EC70E" w:rsidR="00B22F4E" w:rsidRDefault="00B22F4E" w:rsidP="00B22F4E">
      <w:pPr>
        <w:pStyle w:val="Heading2"/>
        <w:rPr>
          <w:sz w:val="28"/>
          <w:lang w:val="en-US"/>
        </w:rPr>
      </w:pPr>
      <w:r>
        <w:rPr>
          <w:sz w:val="28"/>
        </w:rPr>
        <w:t>2.</w:t>
      </w:r>
      <w:r w:rsidR="00C8677B">
        <w:rPr>
          <w:sz w:val="28"/>
        </w:rPr>
        <w:t>3</w:t>
      </w:r>
      <w:r>
        <w:rPr>
          <w:sz w:val="28"/>
        </w:rPr>
        <w:t xml:space="preserve">. </w:t>
      </w:r>
      <w:r w:rsidRPr="00B22F4E">
        <w:rPr>
          <w:sz w:val="28"/>
        </w:rPr>
        <w:t>CSI</w:t>
      </w:r>
      <w:r w:rsidR="00DA30B3">
        <w:rPr>
          <w:sz w:val="28"/>
        </w:rPr>
        <w:t xml:space="preserve"> omission</w:t>
      </w:r>
      <w:r w:rsidRPr="00B22F4E">
        <w:rPr>
          <w:sz w:val="28"/>
        </w:rPr>
        <w:t xml:space="preserve"> for inactive/suspended BWP</w:t>
      </w:r>
    </w:p>
    <w:p w14:paraId="0793AC27" w14:textId="3B4D0465" w:rsidR="00000374" w:rsidRDefault="00737931" w:rsidP="00000374">
      <w:pPr>
        <w:jc w:val="both"/>
        <w:rPr>
          <w:sz w:val="22"/>
          <w:lang w:val="en-US"/>
        </w:rPr>
      </w:pPr>
      <w:r>
        <w:rPr>
          <w:sz w:val="22"/>
          <w:lang w:val="en-US"/>
        </w:rPr>
        <w:t>According to the current specification if there is at least one valid downlink slot with CSI-RS occasion</w:t>
      </w:r>
      <w:r w:rsidR="00051E0F">
        <w:rPr>
          <w:sz w:val="22"/>
          <w:lang w:val="en-US"/>
        </w:rPr>
        <w:t>,</w:t>
      </w:r>
      <w:r>
        <w:rPr>
          <w:sz w:val="22"/>
          <w:lang w:val="en-US"/>
        </w:rPr>
        <w:t xml:space="preserve"> UE should transmit CSI report even </w:t>
      </w:r>
      <w:r w:rsidR="003E677A">
        <w:rPr>
          <w:sz w:val="22"/>
          <w:lang w:val="en-US"/>
        </w:rPr>
        <w:t>if CSI-RS transmission</w:t>
      </w:r>
      <w:r>
        <w:rPr>
          <w:sz w:val="22"/>
          <w:lang w:val="en-US"/>
        </w:rPr>
        <w:t xml:space="preserve"> </w:t>
      </w:r>
      <w:r w:rsidR="00051E0F">
        <w:rPr>
          <w:sz w:val="22"/>
          <w:lang w:val="en-US"/>
        </w:rPr>
        <w:t>was before the last BWP change or activation</w:t>
      </w:r>
      <w:r>
        <w:rPr>
          <w:sz w:val="22"/>
          <w:lang w:val="en-US"/>
        </w:rPr>
        <w:t xml:space="preserve">. </w:t>
      </w:r>
      <w:r w:rsidR="00970771">
        <w:rPr>
          <w:sz w:val="22"/>
          <w:lang w:val="en-US"/>
        </w:rPr>
        <w:t xml:space="preserve">In order </w:t>
      </w:r>
      <w:r w:rsidR="00F039ED" w:rsidRPr="00F039ED">
        <w:rPr>
          <w:sz w:val="22"/>
          <w:lang w:val="en-US"/>
        </w:rPr>
        <w:t>to avoid transmission of</w:t>
      </w:r>
      <w:r w:rsidR="004E013E">
        <w:rPr>
          <w:sz w:val="22"/>
          <w:lang w:val="en-US"/>
        </w:rPr>
        <w:t xml:space="preserve"> outdated CSI </w:t>
      </w:r>
      <w:r w:rsidR="00CB5B19">
        <w:rPr>
          <w:sz w:val="22"/>
          <w:lang w:val="en-US"/>
        </w:rPr>
        <w:t>the following TP can be considered.</w:t>
      </w:r>
    </w:p>
    <w:p w14:paraId="6CFA6BE1" w14:textId="65A0DD1A" w:rsidR="00CB5B19" w:rsidRPr="00BB773B" w:rsidRDefault="00CB5B19" w:rsidP="00CB5B19">
      <w:pPr>
        <w:jc w:val="both"/>
        <w:rPr>
          <w:b/>
          <w:color w:val="000000"/>
          <w:sz w:val="22"/>
          <w:szCs w:val="22"/>
        </w:rPr>
      </w:pPr>
      <w:r w:rsidRPr="00BB773B">
        <w:rPr>
          <w:b/>
          <w:color w:val="000000"/>
          <w:sz w:val="22"/>
          <w:szCs w:val="22"/>
        </w:rPr>
        <w:t xml:space="preserve">Text proposal </w:t>
      </w:r>
      <w:r>
        <w:rPr>
          <w:b/>
          <w:color w:val="000000"/>
          <w:sz w:val="22"/>
          <w:szCs w:val="22"/>
        </w:rPr>
        <w:t>2:</w:t>
      </w:r>
    </w:p>
    <w:p w14:paraId="5E09815C" w14:textId="1CA17A40" w:rsidR="00CB5B19" w:rsidRDefault="00CB5B19" w:rsidP="00CB5B19">
      <w:pPr>
        <w:spacing w:after="120"/>
        <w:jc w:val="both"/>
        <w:rPr>
          <w:sz w:val="22"/>
          <w:szCs w:val="22"/>
        </w:rPr>
      </w:pPr>
      <w:r w:rsidRPr="00BB773B">
        <w:rPr>
          <w:sz w:val="22"/>
          <w:szCs w:val="22"/>
        </w:rPr>
        <w:t xml:space="preserve">Capture the following text proposal to </w:t>
      </w:r>
      <w:r>
        <w:rPr>
          <w:sz w:val="22"/>
          <w:szCs w:val="22"/>
        </w:rPr>
        <w:t>section 5.2.2</w:t>
      </w:r>
      <w:r w:rsidRPr="009F4BC8">
        <w:rPr>
          <w:sz w:val="22"/>
          <w:szCs w:val="22"/>
        </w:rPr>
        <w:t>.</w:t>
      </w:r>
      <w:r>
        <w:rPr>
          <w:sz w:val="22"/>
          <w:szCs w:val="22"/>
        </w:rPr>
        <w:t>1.1 of TS 38.214</w:t>
      </w:r>
    </w:p>
    <w:p w14:paraId="2DB4928B" w14:textId="5E70A504" w:rsidR="00CB5B19" w:rsidRDefault="00CB5B19" w:rsidP="00CB5B19">
      <w:pPr>
        <w:spacing w:after="120"/>
        <w:jc w:val="center"/>
        <w:rPr>
          <w:color w:val="FF0000"/>
          <w:sz w:val="22"/>
        </w:rPr>
      </w:pPr>
      <w:r w:rsidRPr="00FB3882">
        <w:rPr>
          <w:color w:val="FF0000"/>
          <w:sz w:val="22"/>
        </w:rPr>
        <w:t>&lt;START OF TEXT PROPOSAL</w:t>
      </w:r>
      <w:r>
        <w:rPr>
          <w:color w:val="FF0000"/>
          <w:sz w:val="22"/>
        </w:rPr>
        <w:t xml:space="preserve"> 2</w:t>
      </w:r>
      <w:r w:rsidRPr="00FB3882">
        <w:rPr>
          <w:color w:val="FF0000"/>
          <w:sz w:val="22"/>
        </w:rPr>
        <w:t>&gt;</w:t>
      </w:r>
    </w:p>
    <w:p w14:paraId="7B48E405" w14:textId="5C7A70F1" w:rsidR="00CB5B19" w:rsidRPr="0048482F" w:rsidRDefault="00CB5B19" w:rsidP="00CB5B19">
      <w:pPr>
        <w:rPr>
          <w:lang w:val="en-US"/>
        </w:rPr>
      </w:pPr>
      <w:r w:rsidRPr="0048482F">
        <w:rPr>
          <w:lang w:val="en-US"/>
        </w:rPr>
        <w:t>If there is no valid downlink slot</w:t>
      </w:r>
      <w:r>
        <w:rPr>
          <w:lang w:val="en-US"/>
        </w:rPr>
        <w:t xml:space="preserve"> </w:t>
      </w:r>
      <w:r w:rsidR="004E013E" w:rsidRPr="004E013E">
        <w:rPr>
          <w:color w:val="FF0000"/>
          <w:lang w:val="en-US"/>
        </w:rPr>
        <w:t>after</w:t>
      </w:r>
      <w:r w:rsidR="004E013E">
        <w:rPr>
          <w:color w:val="FF0000"/>
          <w:lang w:val="en-US"/>
        </w:rPr>
        <w:t xml:space="preserve"> the last</w:t>
      </w:r>
      <w:r w:rsidR="004E013E" w:rsidRPr="004E013E">
        <w:rPr>
          <w:color w:val="FF0000"/>
          <w:lang w:val="en-US"/>
        </w:rPr>
        <w:t xml:space="preserve"> CSI report (re)configuration</w:t>
      </w:r>
      <w:r w:rsidR="004E013E">
        <w:rPr>
          <w:color w:val="FF0000"/>
          <w:lang w:val="en-US"/>
        </w:rPr>
        <w:t xml:space="preserve"> or</w:t>
      </w:r>
      <w:r w:rsidR="004E013E" w:rsidRPr="004E013E">
        <w:rPr>
          <w:color w:val="FF0000"/>
          <w:lang w:val="en-US"/>
        </w:rPr>
        <w:t xml:space="preserve"> BWP change</w:t>
      </w:r>
      <w:r w:rsidR="004E013E">
        <w:rPr>
          <w:color w:val="FF0000"/>
          <w:lang w:val="en-US"/>
        </w:rPr>
        <w:t xml:space="preserve"> or BWP</w:t>
      </w:r>
      <w:r w:rsidR="004E013E" w:rsidRPr="004E013E">
        <w:rPr>
          <w:color w:val="FF0000"/>
          <w:lang w:val="en-US"/>
        </w:rPr>
        <w:t xml:space="preserve"> activation</w:t>
      </w:r>
      <w:r w:rsidR="004E013E">
        <w:rPr>
          <w:color w:val="FF0000"/>
          <w:lang w:val="en-US"/>
        </w:rPr>
        <w:t xml:space="preserve"> or</w:t>
      </w:r>
      <w:r w:rsidR="004E013E" w:rsidRPr="004E013E">
        <w:rPr>
          <w:color w:val="FF0000"/>
          <w:lang w:val="en-US"/>
        </w:rPr>
        <w:t xml:space="preserve"> transition to DRX Active Time or </w:t>
      </w:r>
      <w:r w:rsidR="003A5108">
        <w:rPr>
          <w:color w:val="FF0000"/>
          <w:lang w:val="en-US"/>
        </w:rPr>
        <w:t>recovery from SP-CSI suspension</w:t>
      </w:r>
      <w:bookmarkStart w:id="0" w:name="_GoBack"/>
      <w:bookmarkEnd w:id="0"/>
      <w:r w:rsidR="004E013E" w:rsidRPr="004E013E">
        <w:rPr>
          <w:color w:val="FF0000"/>
          <w:lang w:val="en-US"/>
        </w:rPr>
        <w:t xml:space="preserve"> </w:t>
      </w:r>
      <w:r w:rsidRPr="0048482F">
        <w:rPr>
          <w:lang w:val="en-US"/>
        </w:rPr>
        <w:t xml:space="preserve">for the CSI reference resource </w:t>
      </w:r>
      <w:r>
        <w:rPr>
          <w:lang w:val="en-US"/>
        </w:rPr>
        <w:t xml:space="preserve">corresponding to a CSI Report Setting </w:t>
      </w:r>
      <w:r w:rsidRPr="0048482F">
        <w:rPr>
          <w:lang w:val="en-US"/>
        </w:rPr>
        <w:t xml:space="preserve">in a serving cell, CSI reporting is omitted for the serving cell in uplink slot </w:t>
      </w:r>
      <w:r w:rsidRPr="0048482F">
        <w:rPr>
          <w:i/>
          <w:lang w:val="en-US"/>
        </w:rPr>
        <w:t>n</w:t>
      </w:r>
      <w:r w:rsidRPr="0048482F">
        <w:rPr>
          <w:lang w:val="en-US"/>
        </w:rPr>
        <w:t>.</w:t>
      </w:r>
    </w:p>
    <w:p w14:paraId="5379406E" w14:textId="5D48F523" w:rsidR="00CB5B19" w:rsidRDefault="00CB5B19" w:rsidP="00CB5B19">
      <w:pPr>
        <w:spacing w:after="120"/>
        <w:jc w:val="center"/>
        <w:rPr>
          <w:color w:val="FF0000"/>
          <w:sz w:val="22"/>
        </w:rPr>
      </w:pPr>
      <w:r w:rsidRPr="00FB3882">
        <w:rPr>
          <w:color w:val="FF0000"/>
          <w:sz w:val="22"/>
        </w:rPr>
        <w:t>&lt;</w:t>
      </w:r>
      <w:r>
        <w:rPr>
          <w:color w:val="FF0000"/>
          <w:sz w:val="22"/>
        </w:rPr>
        <w:t>END</w:t>
      </w:r>
      <w:r w:rsidRPr="00FB3882">
        <w:rPr>
          <w:color w:val="FF0000"/>
          <w:sz w:val="22"/>
        </w:rPr>
        <w:t xml:space="preserve"> OF TEXT PROPOSAL</w:t>
      </w:r>
      <w:r>
        <w:rPr>
          <w:color w:val="FF0000"/>
          <w:sz w:val="22"/>
        </w:rPr>
        <w:t xml:space="preserve"> 2</w:t>
      </w:r>
      <w:r w:rsidRPr="00FB3882">
        <w:rPr>
          <w:color w:val="FF0000"/>
          <w:sz w:val="22"/>
        </w:rPr>
        <w:t>&gt;</w:t>
      </w:r>
    </w:p>
    <w:p w14:paraId="40A79EAD" w14:textId="77777777" w:rsidR="00CB5B19" w:rsidRPr="00B22F4E" w:rsidRDefault="00CB5B19" w:rsidP="00000374">
      <w:pPr>
        <w:jc w:val="both"/>
        <w:rPr>
          <w:sz w:val="22"/>
          <w:lang w:val="en-US"/>
        </w:rPr>
      </w:pPr>
    </w:p>
    <w:p w14:paraId="7A38524F" w14:textId="7CAE4860" w:rsidR="00292808" w:rsidRPr="00AC688B" w:rsidRDefault="00AC688B" w:rsidP="00AC688B">
      <w:pPr>
        <w:pStyle w:val="Heading2"/>
        <w:rPr>
          <w:sz w:val="28"/>
        </w:rPr>
      </w:pPr>
      <w:r>
        <w:rPr>
          <w:sz w:val="28"/>
        </w:rPr>
        <w:t>2.</w:t>
      </w:r>
      <w:r w:rsidR="002C2616">
        <w:rPr>
          <w:sz w:val="28"/>
        </w:rPr>
        <w:t>4</w:t>
      </w:r>
      <w:r>
        <w:rPr>
          <w:sz w:val="28"/>
        </w:rPr>
        <w:t xml:space="preserve">. </w:t>
      </w:r>
      <w:r w:rsidR="00BE78FD" w:rsidRPr="00AC688B">
        <w:rPr>
          <w:sz w:val="28"/>
        </w:rPr>
        <w:t xml:space="preserve">Corrections to </w:t>
      </w:r>
      <w:r w:rsidR="00BE78FD">
        <w:rPr>
          <w:sz w:val="28"/>
        </w:rPr>
        <w:t>a</w:t>
      </w:r>
      <w:r w:rsidR="00DF777C">
        <w:rPr>
          <w:sz w:val="28"/>
        </w:rPr>
        <w:t>periodic CSI-RS slot offset</w:t>
      </w:r>
    </w:p>
    <w:p w14:paraId="37D89938" w14:textId="4D5082CF" w:rsidR="00292808" w:rsidRDefault="00292808" w:rsidP="00893CFF">
      <w:pPr>
        <w:spacing w:after="120"/>
        <w:jc w:val="both"/>
        <w:rPr>
          <w:sz w:val="22"/>
        </w:rPr>
      </w:pPr>
      <w:r>
        <w:rPr>
          <w:sz w:val="22"/>
        </w:rPr>
        <w:t>At the RAN1#92</w:t>
      </w:r>
      <w:r w:rsidR="00DB6671">
        <w:rPr>
          <w:sz w:val="22"/>
        </w:rPr>
        <w:t xml:space="preserve"> [3]</w:t>
      </w:r>
      <w:r>
        <w:rPr>
          <w:sz w:val="22"/>
        </w:rPr>
        <w:t xml:space="preserve">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292808" w14:paraId="168D1ED5" w14:textId="77777777" w:rsidTr="00292808">
        <w:tc>
          <w:tcPr>
            <w:tcW w:w="10160" w:type="dxa"/>
          </w:tcPr>
          <w:p w14:paraId="3EE48BC0" w14:textId="77777777" w:rsidR="00292808" w:rsidRPr="00C81F7E" w:rsidRDefault="00292808" w:rsidP="00292808">
            <w:pPr>
              <w:rPr>
                <w:b/>
                <w:lang w:eastAsia="x-none"/>
              </w:rPr>
            </w:pPr>
            <w:r w:rsidRPr="00C81F7E">
              <w:rPr>
                <w:b/>
                <w:highlight w:val="green"/>
                <w:lang w:eastAsia="x-none"/>
              </w:rPr>
              <w:t>Agreement (RRC parameter update):</w:t>
            </w:r>
          </w:p>
          <w:p w14:paraId="60D20B55" w14:textId="77777777" w:rsidR="00292808" w:rsidRPr="00C81F7E" w:rsidRDefault="00292808" w:rsidP="00292808">
            <w:pPr>
              <w:snapToGrid w:val="0"/>
            </w:pPr>
            <w:r w:rsidRPr="00C81F7E">
              <w:t>For CSI acquisition, aperiodic CSI-RS triggering offset can be 0, 1, 2, 3, 4 slots.</w:t>
            </w:r>
          </w:p>
          <w:p w14:paraId="6C47B8E5" w14:textId="4260AF8E" w:rsidR="00292808" w:rsidRPr="00292808" w:rsidRDefault="00292808" w:rsidP="00292808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textAlignment w:val="auto"/>
            </w:pPr>
            <w:r w:rsidRPr="00C81F7E">
              <w:t>If all the associated trigger states do not contain QCL Type D information, aperiodic CSI-RS triggering offset is fixed to zero.</w:t>
            </w:r>
          </w:p>
        </w:tc>
      </w:tr>
    </w:tbl>
    <w:p w14:paraId="65D0A9A6" w14:textId="7D4076EC" w:rsidR="00F915E4" w:rsidRDefault="00292808" w:rsidP="00893CFF">
      <w:pPr>
        <w:spacing w:after="120"/>
        <w:jc w:val="both"/>
        <w:rPr>
          <w:sz w:val="22"/>
        </w:rPr>
      </w:pPr>
      <w:r>
        <w:rPr>
          <w:sz w:val="22"/>
        </w:rPr>
        <w:t xml:space="preserve">The main intention of the above agreement is to </w:t>
      </w:r>
      <w:r w:rsidR="00047F75">
        <w:rPr>
          <w:sz w:val="22"/>
        </w:rPr>
        <w:t>ensure that UE has</w:t>
      </w:r>
      <w:r>
        <w:rPr>
          <w:sz w:val="22"/>
        </w:rPr>
        <w:t xml:space="preserve"> enough time for Rx beam switching for CSI-RS reception for FR2 operation. However,</w:t>
      </w:r>
      <w:r w:rsidR="00496BF8">
        <w:rPr>
          <w:sz w:val="22"/>
        </w:rPr>
        <w:t xml:space="preserve"> according to the latest TS 38.214</w:t>
      </w:r>
      <w:r>
        <w:rPr>
          <w:sz w:val="22"/>
        </w:rPr>
        <w:t xml:space="preserve"> the condition whether to use 0 slot offset </w:t>
      </w:r>
      <w:r w:rsidR="00B55A4D">
        <w:rPr>
          <w:sz w:val="22"/>
        </w:rPr>
        <w:t>considers all resource sets configured in this trigger state</w:t>
      </w:r>
      <w:r w:rsidR="00DA52E0">
        <w:rPr>
          <w:sz w:val="22"/>
        </w:rPr>
        <w:t>.</w:t>
      </w:r>
      <w:r>
        <w:rPr>
          <w:sz w:val="22"/>
        </w:rPr>
        <w:t xml:space="preserve"> </w:t>
      </w:r>
      <w:r w:rsidR="00F915E4">
        <w:rPr>
          <w:sz w:val="22"/>
        </w:rPr>
        <w:t>In order to narrow down the condition to only the CSI-RS resource sets which uses Rx beamforming, the following text proposal can be considered.</w:t>
      </w:r>
    </w:p>
    <w:p w14:paraId="427C5468" w14:textId="6DB9EB70" w:rsidR="00F915E4" w:rsidRPr="00BB773B" w:rsidRDefault="00F915E4" w:rsidP="00F915E4">
      <w:pPr>
        <w:jc w:val="both"/>
        <w:rPr>
          <w:b/>
          <w:color w:val="000000"/>
          <w:sz w:val="22"/>
          <w:szCs w:val="22"/>
        </w:rPr>
      </w:pPr>
      <w:r w:rsidRPr="00BB773B">
        <w:rPr>
          <w:b/>
          <w:color w:val="000000"/>
          <w:sz w:val="22"/>
          <w:szCs w:val="22"/>
        </w:rPr>
        <w:t xml:space="preserve">Text proposal </w:t>
      </w:r>
      <w:r w:rsidR="00972D9D">
        <w:rPr>
          <w:b/>
          <w:color w:val="000000"/>
          <w:sz w:val="22"/>
          <w:szCs w:val="22"/>
        </w:rPr>
        <w:t>3</w:t>
      </w:r>
      <w:r w:rsidRPr="00BB773B">
        <w:rPr>
          <w:b/>
          <w:color w:val="000000"/>
          <w:sz w:val="22"/>
          <w:szCs w:val="22"/>
        </w:rPr>
        <w:t>:</w:t>
      </w:r>
    </w:p>
    <w:p w14:paraId="36BEE16A" w14:textId="579B82F5" w:rsidR="00F915E4" w:rsidRDefault="00F915E4" w:rsidP="00F915E4">
      <w:pPr>
        <w:spacing w:after="120"/>
        <w:jc w:val="both"/>
        <w:rPr>
          <w:sz w:val="22"/>
          <w:szCs w:val="22"/>
        </w:rPr>
      </w:pPr>
      <w:r w:rsidRPr="00BB773B">
        <w:rPr>
          <w:sz w:val="22"/>
          <w:szCs w:val="22"/>
        </w:rPr>
        <w:t xml:space="preserve">Capture the following text proposal to </w:t>
      </w:r>
      <w:r>
        <w:rPr>
          <w:sz w:val="22"/>
          <w:szCs w:val="22"/>
        </w:rPr>
        <w:t xml:space="preserve">section </w:t>
      </w:r>
      <w:r w:rsidRPr="009F4BC8">
        <w:rPr>
          <w:sz w:val="22"/>
          <w:szCs w:val="22"/>
        </w:rPr>
        <w:t>5.2.1.</w:t>
      </w:r>
      <w:r>
        <w:rPr>
          <w:sz w:val="22"/>
          <w:szCs w:val="22"/>
        </w:rPr>
        <w:t>5</w:t>
      </w:r>
      <w:r w:rsidRPr="009F4BC8">
        <w:rPr>
          <w:sz w:val="22"/>
          <w:szCs w:val="22"/>
        </w:rPr>
        <w:t>.1</w:t>
      </w:r>
      <w:r>
        <w:rPr>
          <w:sz w:val="22"/>
          <w:szCs w:val="22"/>
        </w:rPr>
        <w:t xml:space="preserve"> of TS 38.214</w:t>
      </w:r>
    </w:p>
    <w:p w14:paraId="53DA6BDC" w14:textId="7B7EC5A8" w:rsidR="00F915E4" w:rsidRDefault="00F915E4" w:rsidP="00F915E4">
      <w:pPr>
        <w:spacing w:after="120"/>
        <w:jc w:val="center"/>
        <w:rPr>
          <w:color w:val="FF0000"/>
          <w:sz w:val="22"/>
        </w:rPr>
      </w:pPr>
      <w:r w:rsidRPr="00FB3882">
        <w:rPr>
          <w:color w:val="FF0000"/>
          <w:sz w:val="22"/>
        </w:rPr>
        <w:t>&lt;START OF TEXT PROPOSAL</w:t>
      </w:r>
      <w:r w:rsidR="00876212">
        <w:rPr>
          <w:color w:val="FF0000"/>
          <w:sz w:val="22"/>
        </w:rPr>
        <w:t xml:space="preserve"> </w:t>
      </w:r>
      <w:r w:rsidR="00972D9D">
        <w:rPr>
          <w:color w:val="FF0000"/>
          <w:sz w:val="22"/>
        </w:rPr>
        <w:t>3</w:t>
      </w:r>
      <w:r w:rsidRPr="00FB3882">
        <w:rPr>
          <w:color w:val="FF0000"/>
          <w:sz w:val="22"/>
        </w:rPr>
        <w:t>&gt;</w:t>
      </w:r>
    </w:p>
    <w:p w14:paraId="26C3945C" w14:textId="329445DB" w:rsidR="003F0CBB" w:rsidRPr="003F0CBB" w:rsidRDefault="003F0CBB" w:rsidP="003F0CBB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val="en-US"/>
        </w:rPr>
      </w:pPr>
      <w:r w:rsidRPr="003F0CBB">
        <w:rPr>
          <w:rFonts w:eastAsia="Times New Roman"/>
          <w:color w:val="000000"/>
          <w:lang w:val="en-US"/>
        </w:rPr>
        <w:t>When aperiodic CSI-RS is used with aperiodic reporting, the CSI-RS offset</w:t>
      </w:r>
      <w:r w:rsidR="000E1574">
        <w:rPr>
          <w:rFonts w:eastAsia="Times New Roman"/>
          <w:color w:val="000000"/>
          <w:lang w:val="en-US"/>
        </w:rPr>
        <w:t xml:space="preserve"> </w:t>
      </w:r>
      <w:r w:rsidRPr="003F0CBB">
        <w:rPr>
          <w:rFonts w:eastAsia="Times New Roman"/>
          <w:color w:val="000000"/>
          <w:lang w:val="en-US"/>
        </w:rPr>
        <w:t xml:space="preserve">is configured per resource set by the higher layer parameter </w:t>
      </w:r>
      <w:r w:rsidRPr="003F0CBB">
        <w:rPr>
          <w:rFonts w:eastAsia="Times New Roman"/>
          <w:i/>
          <w:color w:val="000000"/>
          <w:lang w:val="en-US"/>
        </w:rPr>
        <w:t>aperiodicTriggeringOffset</w:t>
      </w:r>
      <w:r w:rsidRPr="003F0CBB">
        <w:rPr>
          <w:rFonts w:eastAsia="Times New Roman"/>
          <w:color w:val="000000"/>
          <w:lang w:val="en-US"/>
        </w:rPr>
        <w:t>. The CSI-RS triggering offset has the range of 0 to 4 slots.</w:t>
      </w:r>
      <w:r w:rsidRPr="003F0CBB">
        <w:rPr>
          <w:rFonts w:eastAsia="Times New Roman"/>
        </w:rPr>
        <w:t xml:space="preserve"> </w:t>
      </w:r>
      <w:r w:rsidRPr="00CD3B3E">
        <w:rPr>
          <w:rFonts w:eastAsia="Times New Roman"/>
          <w:strike/>
          <w:color w:val="FF0000"/>
          <w:lang w:val="en-US"/>
        </w:rPr>
        <w:t>If all the associated trigger states</w:t>
      </w:r>
      <w:r w:rsidR="00CD3B3E" w:rsidRPr="00CD3B3E">
        <w:rPr>
          <w:rFonts w:eastAsia="Times New Roman"/>
          <w:color w:val="FF0000"/>
          <w:lang w:val="en-US"/>
        </w:rPr>
        <w:t xml:space="preserve">If all CSI-RS resources </w:t>
      </w:r>
      <w:r w:rsidR="00CD3B3E">
        <w:rPr>
          <w:rFonts w:eastAsia="Times New Roman"/>
          <w:color w:val="FF0000"/>
          <w:lang w:val="en-US"/>
        </w:rPr>
        <w:t>of</w:t>
      </w:r>
      <w:r w:rsidR="00CD3B3E" w:rsidRPr="00CD3B3E">
        <w:rPr>
          <w:rFonts w:eastAsia="Times New Roman"/>
          <w:color w:val="FF0000"/>
          <w:lang w:val="en-US"/>
        </w:rPr>
        <w:t xml:space="preserve"> </w:t>
      </w:r>
      <w:r w:rsidR="00CD3B3E">
        <w:rPr>
          <w:rFonts w:eastAsia="Times New Roman"/>
          <w:color w:val="FF0000"/>
          <w:lang w:val="en-US"/>
        </w:rPr>
        <w:t>a</w:t>
      </w:r>
      <w:r w:rsidR="00CD3B3E" w:rsidRPr="00CD3B3E">
        <w:rPr>
          <w:rFonts w:eastAsia="Times New Roman"/>
          <w:color w:val="FF0000"/>
          <w:lang w:val="en-US"/>
        </w:rPr>
        <w:t xml:space="preserve"> resource set of th</w:t>
      </w:r>
      <w:r w:rsidR="00CD3B3E">
        <w:rPr>
          <w:rFonts w:eastAsia="Times New Roman"/>
          <w:color w:val="FF0000"/>
          <w:lang w:val="en-US"/>
        </w:rPr>
        <w:t>e associated trigger state</w:t>
      </w:r>
      <w:r w:rsidRPr="003F0CBB">
        <w:rPr>
          <w:rFonts w:eastAsia="Times New Roman"/>
          <w:color w:val="000000"/>
          <w:lang w:val="en-US"/>
        </w:rPr>
        <w:t xml:space="preserve"> do not have the higher layer parameter </w:t>
      </w:r>
      <w:r w:rsidRPr="003F0CBB">
        <w:rPr>
          <w:rFonts w:eastAsia="Times New Roman"/>
          <w:i/>
        </w:rPr>
        <w:t>qcl-Type</w:t>
      </w:r>
      <w:r w:rsidRPr="003F0CBB">
        <w:rPr>
          <w:rFonts w:eastAsia="Times New Roman"/>
        </w:rPr>
        <w:t xml:space="preserve"> set to</w:t>
      </w:r>
      <w:r w:rsidRPr="003F0CBB">
        <w:rPr>
          <w:rFonts w:eastAsia="Times New Roman"/>
          <w:color w:val="000000"/>
          <w:lang w:val="en-US"/>
        </w:rPr>
        <w:t xml:space="preserve"> 'QCL-TypeD' in the </w:t>
      </w:r>
      <w:r w:rsidRPr="003F0CBB">
        <w:rPr>
          <w:rFonts w:eastAsia="Times New Roman"/>
          <w:strike/>
          <w:color w:val="FF0000"/>
          <w:lang w:val="en-US"/>
        </w:rPr>
        <w:t>corresponding</w:t>
      </w:r>
      <w:r w:rsidRPr="003F0CBB">
        <w:rPr>
          <w:rFonts w:eastAsia="Times New Roman"/>
          <w:color w:val="FF0000"/>
          <w:lang w:val="en-US"/>
        </w:rPr>
        <w:t xml:space="preserve"> </w:t>
      </w:r>
      <w:r w:rsidRPr="003F0CBB">
        <w:rPr>
          <w:rFonts w:eastAsia="Times New Roman"/>
          <w:color w:val="000000"/>
          <w:lang w:val="en-US"/>
        </w:rPr>
        <w:t>TCI states</w:t>
      </w:r>
      <w:r w:rsidR="000E1574">
        <w:rPr>
          <w:rFonts w:eastAsia="Times New Roman"/>
          <w:color w:val="000000"/>
          <w:lang w:val="en-US"/>
        </w:rPr>
        <w:t xml:space="preserve"> </w:t>
      </w:r>
      <w:r w:rsidR="000E1574">
        <w:rPr>
          <w:color w:val="FF0000"/>
          <w:lang w:val="en-US"/>
        </w:rPr>
        <w:t>for a resource set</w:t>
      </w:r>
      <w:r w:rsidRPr="003F0CBB">
        <w:rPr>
          <w:rFonts w:eastAsia="Times New Roman"/>
          <w:color w:val="000000"/>
          <w:lang w:val="en-US"/>
        </w:rPr>
        <w:t>, the CSI-RS triggering offset is fixed to zero</w:t>
      </w:r>
      <w:r w:rsidR="000E1574">
        <w:rPr>
          <w:rFonts w:eastAsia="Times New Roman"/>
          <w:color w:val="000000"/>
          <w:lang w:val="en-US"/>
        </w:rPr>
        <w:t xml:space="preserve"> </w:t>
      </w:r>
      <w:r w:rsidR="000E1574">
        <w:rPr>
          <w:color w:val="FF0000"/>
          <w:lang w:val="en-US"/>
        </w:rPr>
        <w:t>for that resource set</w:t>
      </w:r>
      <w:r w:rsidRPr="003F0CBB">
        <w:rPr>
          <w:rFonts w:eastAsia="Times New Roman"/>
          <w:color w:val="000000"/>
          <w:lang w:val="en-US"/>
        </w:rPr>
        <w:t>. The aperiodic triggering offset of the CSI-IM follows offset of the associated NZP CSI-RS for channel measurement.</w:t>
      </w:r>
    </w:p>
    <w:p w14:paraId="21ACB932" w14:textId="2CC3E84D" w:rsidR="00292808" w:rsidRDefault="00F915E4" w:rsidP="003B6F23">
      <w:pPr>
        <w:spacing w:after="120"/>
        <w:jc w:val="center"/>
        <w:rPr>
          <w:color w:val="FF0000"/>
          <w:sz w:val="22"/>
        </w:rPr>
      </w:pPr>
      <w:r w:rsidRPr="00FB3882">
        <w:rPr>
          <w:color w:val="FF0000"/>
          <w:sz w:val="22"/>
        </w:rPr>
        <w:t>&lt;</w:t>
      </w:r>
      <w:r>
        <w:rPr>
          <w:color w:val="FF0000"/>
          <w:sz w:val="22"/>
        </w:rPr>
        <w:t>END</w:t>
      </w:r>
      <w:r w:rsidRPr="00FB3882">
        <w:rPr>
          <w:color w:val="FF0000"/>
          <w:sz w:val="22"/>
        </w:rPr>
        <w:t xml:space="preserve"> OF TEXT PROPOSAL</w:t>
      </w:r>
      <w:r w:rsidR="00876212">
        <w:rPr>
          <w:color w:val="FF0000"/>
          <w:sz w:val="22"/>
        </w:rPr>
        <w:t xml:space="preserve"> </w:t>
      </w:r>
      <w:r w:rsidR="00972D9D">
        <w:rPr>
          <w:color w:val="FF0000"/>
          <w:sz w:val="22"/>
        </w:rPr>
        <w:t>3</w:t>
      </w:r>
      <w:r w:rsidRPr="00FB3882">
        <w:rPr>
          <w:color w:val="FF0000"/>
          <w:sz w:val="22"/>
        </w:rPr>
        <w:t>&gt;</w:t>
      </w:r>
    </w:p>
    <w:p w14:paraId="39AD4824" w14:textId="417E0ECA" w:rsidR="00B41B80" w:rsidRPr="00B41B80" w:rsidRDefault="00B41B80" w:rsidP="00B41B80">
      <w:pPr>
        <w:pStyle w:val="Heading2"/>
        <w:rPr>
          <w:sz w:val="28"/>
        </w:rPr>
      </w:pPr>
      <w:r>
        <w:rPr>
          <w:sz w:val="28"/>
        </w:rPr>
        <w:t xml:space="preserve">2.5. </w:t>
      </w:r>
      <w:r w:rsidR="004770BE">
        <w:rPr>
          <w:sz w:val="28"/>
        </w:rPr>
        <w:t xml:space="preserve">Clarifications for </w:t>
      </w:r>
      <w:r w:rsidR="004770BE" w:rsidRPr="004770BE">
        <w:rPr>
          <w:sz w:val="28"/>
        </w:rPr>
        <w:t>CSI processing criteria</w:t>
      </w:r>
      <w:r w:rsidR="003F7883">
        <w:rPr>
          <w:sz w:val="28"/>
        </w:rPr>
        <w:t xml:space="preserve"> </w:t>
      </w:r>
    </w:p>
    <w:p w14:paraId="27A23DE6" w14:textId="4A1A049E" w:rsidR="00E9734B" w:rsidRDefault="00B41B80" w:rsidP="00E9734B">
      <w:pPr>
        <w:spacing w:after="120"/>
        <w:jc w:val="both"/>
        <w:rPr>
          <w:sz w:val="22"/>
        </w:rPr>
      </w:pPr>
      <w:r w:rsidRPr="00B41B80">
        <w:rPr>
          <w:sz w:val="22"/>
        </w:rPr>
        <w:t xml:space="preserve">From the current CPU occupancy rules it is not clear that for </w:t>
      </w:r>
      <w:r w:rsidR="00737931">
        <w:rPr>
          <w:sz w:val="22"/>
        </w:rPr>
        <w:t>the CSI report quantities</w:t>
      </w:r>
      <w:r w:rsidRPr="00B41B80">
        <w:rPr>
          <w:sz w:val="22"/>
        </w:rPr>
        <w:t xml:space="preserve"> ‘cri-RI-PMI-CQI’, ‘cri-RI-i1’, ‘cri-RI-i1-CQI’, ‘cri-RI-CQI’, or ‘cri-RI-LI-PMI-CQI’, N</w:t>
      </w:r>
      <w:r w:rsidRPr="00737931">
        <w:rPr>
          <w:sz w:val="22"/>
          <w:vertAlign w:val="subscript"/>
        </w:rPr>
        <w:t>CPU</w:t>
      </w:r>
      <w:r w:rsidRPr="00B41B80">
        <w:rPr>
          <w:sz w:val="22"/>
        </w:rPr>
        <w:t xml:space="preserve"> are occupied only in case certain conditions are met</w:t>
      </w:r>
      <w:r w:rsidR="00E9734B">
        <w:rPr>
          <w:sz w:val="22"/>
        </w:rPr>
        <w:t>. Also, a</w:t>
      </w:r>
      <w:r w:rsidR="00E9734B" w:rsidRPr="00184F14">
        <w:rPr>
          <w:sz w:val="22"/>
        </w:rPr>
        <w:t xml:space="preserve">t the </w:t>
      </w:r>
      <w:r w:rsidR="00E9734B">
        <w:rPr>
          <w:sz w:val="22"/>
        </w:rPr>
        <w:t>RAN1#93 meeting [</w:t>
      </w:r>
      <w:r w:rsidR="00673783">
        <w:rPr>
          <w:sz w:val="22"/>
        </w:rPr>
        <w:t>4</w:t>
      </w:r>
      <w:r w:rsidR="00E9734B">
        <w:rPr>
          <w:sz w:val="22"/>
        </w:rPr>
        <w:t xml:space="preserve">] the following agreement was made which is not captured to the RAN1 specifications.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E9734B" w14:paraId="2F58249B" w14:textId="77777777" w:rsidTr="00725DB7">
        <w:tc>
          <w:tcPr>
            <w:tcW w:w="10160" w:type="dxa"/>
          </w:tcPr>
          <w:p w14:paraId="162D6BB6" w14:textId="77777777" w:rsidR="00E9734B" w:rsidRPr="00A81F4A" w:rsidRDefault="00E9734B" w:rsidP="00725DB7">
            <w:pPr>
              <w:rPr>
                <w:b/>
                <w:lang w:val="en-US" w:eastAsia="x-none"/>
              </w:rPr>
            </w:pPr>
            <w:r w:rsidRPr="000A2FE7">
              <w:rPr>
                <w:b/>
                <w:highlight w:val="green"/>
                <w:lang w:val="en-US" w:eastAsia="x-none"/>
              </w:rPr>
              <w:t>Agreement</w:t>
            </w:r>
          </w:p>
          <w:p w14:paraId="6789DFB6" w14:textId="77777777" w:rsidR="00E9734B" w:rsidRPr="005A2134" w:rsidRDefault="00E9734B" w:rsidP="00725DB7">
            <w:pPr>
              <w:pStyle w:val="ListParagraph"/>
              <w:numPr>
                <w:ilvl w:val="0"/>
                <w:numId w:val="41"/>
              </w:numPr>
              <w:spacing w:after="180"/>
              <w:contextualSpacing/>
            </w:pPr>
            <w:r>
              <w:t>If UE supports X simultaneous CSI calculations, a UE is not expected to be configured with an aperiodic CSI trigger state containing more than X CSI reports settings across all CCs</w:t>
            </w:r>
          </w:p>
        </w:tc>
      </w:tr>
    </w:tbl>
    <w:p w14:paraId="5D47D423" w14:textId="77777777" w:rsidR="00E9734B" w:rsidRDefault="00E9734B" w:rsidP="00972D9D">
      <w:pPr>
        <w:spacing w:after="120"/>
        <w:jc w:val="both"/>
        <w:rPr>
          <w:sz w:val="22"/>
        </w:rPr>
      </w:pPr>
    </w:p>
    <w:p w14:paraId="1A8E9C9A" w14:textId="14E0ACBD" w:rsidR="00972D9D" w:rsidRPr="00BB773B" w:rsidRDefault="00972D9D" w:rsidP="00972D9D">
      <w:pPr>
        <w:jc w:val="both"/>
        <w:rPr>
          <w:b/>
          <w:color w:val="000000"/>
          <w:sz w:val="22"/>
          <w:szCs w:val="22"/>
        </w:rPr>
      </w:pPr>
      <w:r w:rsidRPr="00BB773B">
        <w:rPr>
          <w:b/>
          <w:color w:val="000000"/>
          <w:sz w:val="22"/>
          <w:szCs w:val="22"/>
        </w:rPr>
        <w:t xml:space="preserve">Text proposal </w:t>
      </w:r>
      <w:r>
        <w:rPr>
          <w:b/>
          <w:color w:val="000000"/>
          <w:sz w:val="22"/>
          <w:szCs w:val="22"/>
        </w:rPr>
        <w:t>4</w:t>
      </w:r>
      <w:r w:rsidRPr="00BB773B">
        <w:rPr>
          <w:b/>
          <w:color w:val="000000"/>
          <w:sz w:val="22"/>
          <w:szCs w:val="22"/>
        </w:rPr>
        <w:t>:</w:t>
      </w:r>
    </w:p>
    <w:p w14:paraId="6C1A7B96" w14:textId="07D87A80" w:rsidR="00972D9D" w:rsidRDefault="00972D9D" w:rsidP="00972D9D">
      <w:pPr>
        <w:spacing w:after="120"/>
        <w:jc w:val="both"/>
        <w:rPr>
          <w:sz w:val="22"/>
          <w:szCs w:val="22"/>
        </w:rPr>
      </w:pPr>
      <w:r w:rsidRPr="00BB773B">
        <w:rPr>
          <w:sz w:val="22"/>
          <w:szCs w:val="22"/>
        </w:rPr>
        <w:t xml:space="preserve">Capture the following text proposal to </w:t>
      </w:r>
      <w:r>
        <w:rPr>
          <w:sz w:val="22"/>
          <w:szCs w:val="22"/>
        </w:rPr>
        <w:t xml:space="preserve">section </w:t>
      </w:r>
      <w:r w:rsidRPr="009F4BC8">
        <w:rPr>
          <w:sz w:val="22"/>
          <w:szCs w:val="22"/>
        </w:rPr>
        <w:t>5.2.1.</w:t>
      </w:r>
      <w:r>
        <w:rPr>
          <w:sz w:val="22"/>
          <w:szCs w:val="22"/>
        </w:rPr>
        <w:t>6 of TS 38.214</w:t>
      </w:r>
    </w:p>
    <w:p w14:paraId="4F0419CF" w14:textId="77777777" w:rsidR="00972D9D" w:rsidRDefault="00972D9D" w:rsidP="00972D9D">
      <w:pPr>
        <w:spacing w:after="120"/>
        <w:jc w:val="center"/>
        <w:rPr>
          <w:color w:val="FF0000"/>
          <w:sz w:val="22"/>
        </w:rPr>
      </w:pPr>
      <w:r w:rsidRPr="00FB3882">
        <w:rPr>
          <w:color w:val="FF0000"/>
          <w:sz w:val="22"/>
        </w:rPr>
        <w:t>&lt;START OF TEXT PROPOSAL</w:t>
      </w:r>
      <w:r>
        <w:rPr>
          <w:color w:val="FF0000"/>
          <w:sz w:val="22"/>
        </w:rPr>
        <w:t xml:space="preserve"> 4</w:t>
      </w:r>
      <w:r w:rsidRPr="00FB3882">
        <w:rPr>
          <w:color w:val="FF0000"/>
          <w:sz w:val="22"/>
        </w:rPr>
        <w:t>&gt;</w:t>
      </w:r>
    </w:p>
    <w:p w14:paraId="372324D9" w14:textId="77777777" w:rsidR="00E9734B" w:rsidRPr="00957C11" w:rsidRDefault="00E9734B" w:rsidP="00E9734B">
      <w:r w:rsidRPr="00BC5CB3">
        <w:t>The UE indicates the number of supported simultaneous CSI calculation</w:t>
      </w:r>
      <w:r>
        <w:t>s</w:t>
      </w:r>
      <w:r w:rsidRPr="00BC5CB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>.</w:t>
      </w:r>
      <w:r w:rsidRPr="00FD77C9">
        <w:t xml:space="preserve"> 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370C68">
        <w:t xml:space="preserve"> </w:t>
      </w:r>
      <w:r w:rsidRPr="009C1AAE">
        <w:t>simultaneous</w:t>
      </w:r>
      <w:r w:rsidRPr="00FD77C9">
        <w:t xml:space="preserve">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370C68">
        <w:t xml:space="preserve"> CSI processing units for processing CSI reports across all configured cells.</w:t>
      </w:r>
      <w:r w:rsidRPr="009C1AAE">
        <w:t xml:space="preserve"> </w:t>
      </w:r>
      <w:r w:rsidRPr="00FD77C9">
        <w:t xml:space="preserve">If </w:t>
      </w:r>
      <w:r w:rsidRPr="00FD77C9">
        <w:rPr>
          <w:i/>
        </w:rPr>
        <w:t>L</w:t>
      </w:r>
      <w:r w:rsidRPr="00FD77C9"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 w:rsidRPr="00FD77C9">
        <w:t xml:space="preserve"> unoccupied CPUs. If a UE receives an aperiodic CSI request for </w:t>
      </w:r>
      <w:r>
        <w:rPr>
          <w:i/>
        </w:rPr>
        <w:t>N</w:t>
      </w:r>
      <w:r w:rsidRPr="00FD77C9">
        <w:t xml:space="preserve"> CSI reports, </w:t>
      </w:r>
      <w:r>
        <w:t xml:space="preserve">on an OFDM symbol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 w:rsidRPr="00FD77C9">
        <w:t xml:space="preserve"> </w:t>
      </w:r>
      <w:r>
        <w:t xml:space="preserve">unoccupied CPUs, where each CSI report </w:t>
      </w:r>
      <m:oMath>
        <m:r>
          <w:rPr>
            <w:rFonts w:ascii="Cambria Math" w:hAnsi="Cambria Math"/>
          </w:rPr>
          <m:t>n=</m:t>
        </m:r>
        <m:r>
          <w:rPr>
            <w:rFonts w:ascii="Cambria Math" w:hAnsi="Cambria Math"/>
          </w:rPr>
          <w:lastRenderedPageBreak/>
          <m:t>0, …, N-1</m:t>
        </m:r>
      </m:oMath>
      <w: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>
        <w:t xml:space="preserve"> </w:t>
      </w:r>
      <w:r w:rsidRPr="00FD77C9">
        <w:t>the UE</w:t>
      </w:r>
      <w:r w:rsidRPr="00102DA0">
        <w:t xml:space="preserve"> is not required to update </w:t>
      </w:r>
      <w:r>
        <w:t xml:space="preserve">the </w:t>
      </w:r>
      <m:oMath>
        <m:r>
          <w:rPr>
            <w:rFonts w:ascii="Cambria Math" w:hAnsi="Cambria Math"/>
          </w:rPr>
          <m:t>N-M</m:t>
        </m:r>
      </m:oMath>
      <w:r w:rsidRPr="00957C11">
        <w:t xml:space="preserve"> requested CSI reports</w:t>
      </w:r>
      <w:r>
        <w:t xml:space="preserve"> with lowest priority (according to Subclause 5.2.5), where </w:t>
      </w:r>
      <m:oMath>
        <m:r>
          <w:rPr>
            <w:rFonts w:ascii="Cambria Math" w:hAnsi="Cambria Math"/>
          </w:rPr>
          <m:t xml:space="preserve">0≤M≤N </m:t>
        </m:r>
      </m:oMath>
      <w: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</m:t>
            </m:r>
            <m:r>
              <w:rPr>
                <w:rFonts w:ascii="Cambria Math" w:hAnsi="Cambria Math"/>
                <w:color w:val="FF0000"/>
              </w:rPr>
              <m:t>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holds</w:t>
      </w:r>
      <w:r w:rsidRPr="00957C11">
        <w:t xml:space="preserve">. </w:t>
      </w:r>
    </w:p>
    <w:p w14:paraId="5A4960B0" w14:textId="77777777" w:rsidR="00E9734B" w:rsidRDefault="00E9734B" w:rsidP="00E9734B">
      <w:r>
        <w:t xml:space="preserve">The UE is not required to update a periodic or semi-persistent CSI report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on the earliest one of the first symbol of the latest CSI-RS/CSI-RS resource earlier than the corresponding CSI reference resource of the CSI report. </w:t>
      </w:r>
    </w:p>
    <w:p w14:paraId="6E0E56C1" w14:textId="7B794C29" w:rsidR="00E9734B" w:rsidRDefault="00E9734B" w:rsidP="00E9734B">
      <w:pPr>
        <w:spacing w:after="120"/>
        <w:rPr>
          <w:color w:val="FF0000"/>
          <w:sz w:val="22"/>
        </w:rPr>
      </w:pPr>
      <w:r w:rsidRPr="0060316B">
        <w:rPr>
          <w:color w:val="FF0000"/>
        </w:rP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CPU</m:t>
            </m:r>
          </m:sub>
        </m:sSub>
      </m:oMath>
      <w:r>
        <w:rPr>
          <w:color w:val="FF0000"/>
        </w:rPr>
        <w:t xml:space="preserve"> Reporting</w:t>
      </w:r>
      <w:r w:rsidRPr="0060316B">
        <w:rPr>
          <w:color w:val="FF0000"/>
        </w:rPr>
        <w:t xml:space="preserve"> </w:t>
      </w:r>
      <w:r>
        <w:rPr>
          <w:color w:val="FF0000"/>
        </w:rPr>
        <w:t>S</w:t>
      </w:r>
      <w:r w:rsidRPr="0060316B">
        <w:rPr>
          <w:color w:val="FF0000"/>
        </w:rPr>
        <w:t>ettings.</w:t>
      </w:r>
    </w:p>
    <w:p w14:paraId="3A2CFD20" w14:textId="77777777" w:rsidR="00972D9D" w:rsidRDefault="00972D9D" w:rsidP="00972D9D">
      <w:r>
        <w:t>Processing of a CSI report occupies a number of CPUs for a number of symbols as follows:</w:t>
      </w:r>
    </w:p>
    <w:p w14:paraId="6AF77895" w14:textId="77777777" w:rsidR="00972D9D" w:rsidRDefault="00972D9D" w:rsidP="00972D9D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</m:t>
        </m:r>
      </m:oMath>
      <w:r w:rsidRPr="003856F6">
        <w:rPr>
          <w:color w:val="000000" w:themeColor="text1"/>
        </w:rPr>
        <w:t xml:space="preserve">for a CSI report with CSI-ReportConfig with higher layer parameter </w:t>
      </w:r>
      <w:r w:rsidRPr="003856F6">
        <w:rPr>
          <w:i/>
          <w:color w:val="000000" w:themeColor="text1"/>
        </w:rPr>
        <w:t>reportQuantity</w:t>
      </w:r>
      <w:r w:rsidRPr="003856F6">
        <w:rPr>
          <w:color w:val="000000" w:themeColor="text1"/>
        </w:rPr>
        <w:t xml:space="preserve"> set to 'none' and </w:t>
      </w:r>
      <w:r w:rsidRPr="003856F6">
        <w:rPr>
          <w:i/>
          <w:color w:val="000000" w:themeColor="text1"/>
        </w:rPr>
        <w:t>CSI-RS-ResourceSet</w:t>
      </w:r>
      <w:r w:rsidRPr="003856F6">
        <w:rPr>
          <w:color w:val="000000" w:themeColor="text1"/>
        </w:rPr>
        <w:t xml:space="preserve"> with high layer parameter </w:t>
      </w:r>
      <w:r w:rsidRPr="003856F6">
        <w:rPr>
          <w:i/>
          <w:color w:val="000000" w:themeColor="text1"/>
        </w:rPr>
        <w:t>trs-Info</w:t>
      </w:r>
      <w:r w:rsidRPr="003856F6">
        <w:rPr>
          <w:color w:val="000000" w:themeColor="text1"/>
        </w:rPr>
        <w:t xml:space="preserve"> configured </w:t>
      </w:r>
    </w:p>
    <w:p w14:paraId="32D9E2AB" w14:textId="2E12D584" w:rsidR="00972D9D" w:rsidRPr="003856F6" w:rsidRDefault="00972D9D" w:rsidP="00972D9D">
      <w:pPr>
        <w:pStyle w:val="B1"/>
        <w:rPr>
          <w:color w:val="000000" w:themeColor="text1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 w:rsidRPr="00BC2261">
        <w:t>for a</w:t>
      </w:r>
      <w:r>
        <w:t xml:space="preserve"> CSI report with </w:t>
      </w:r>
      <w:r w:rsidRPr="000A2FAC">
        <w:rPr>
          <w:i/>
        </w:rPr>
        <w:t>CSI-ReportConfig</w:t>
      </w:r>
      <w:r>
        <w:t xml:space="preserve"> with higher layer parameter </w:t>
      </w:r>
      <w:r w:rsidRPr="000A2FAC">
        <w:rPr>
          <w:i/>
        </w:rPr>
        <w:t>reportQuantity</w:t>
      </w:r>
      <w:r>
        <w:t xml:space="preserve"> set to 'cri-RSRP'</w:t>
      </w:r>
      <w:r w:rsidRPr="00BC2261">
        <w:t>, ’ssb-Index-RSRP’</w:t>
      </w:r>
      <w:r>
        <w:t xml:space="preserve"> or </w:t>
      </w:r>
      <w:r w:rsidRPr="003856F6">
        <w:rPr>
          <w:color w:val="000000" w:themeColor="text1"/>
        </w:rPr>
        <w:t xml:space="preserve">'none' (and </w:t>
      </w:r>
      <w:r w:rsidRPr="003856F6">
        <w:rPr>
          <w:i/>
          <w:color w:val="000000" w:themeColor="text1"/>
        </w:rPr>
        <w:t>CSI-RS-ResourceSet</w:t>
      </w:r>
      <w:r w:rsidRPr="003856F6">
        <w:rPr>
          <w:color w:val="000000" w:themeColor="text1"/>
        </w:rPr>
        <w:t xml:space="preserve"> with high layer parameter </w:t>
      </w:r>
      <w:r w:rsidRPr="003856F6">
        <w:rPr>
          <w:i/>
          <w:color w:val="000000" w:themeColor="text1"/>
        </w:rPr>
        <w:t xml:space="preserve">trs-Info </w:t>
      </w:r>
      <w:r w:rsidRPr="003856F6">
        <w:rPr>
          <w:color w:val="000000" w:themeColor="text1"/>
        </w:rPr>
        <w:t>not configured).</w:t>
      </w:r>
    </w:p>
    <w:p w14:paraId="6BD97B62" w14:textId="56C7F046" w:rsidR="00972D9D" w:rsidRDefault="00972D9D" w:rsidP="00972D9D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O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CPU</m:t>
            </m:r>
          </m:sub>
        </m:sSub>
        <m:r>
          <w:rPr>
            <w:rFonts w:ascii="Cambria Math" w:hAnsi="Cambria Math"/>
            <w:strike/>
            <w:color w:val="FF0000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S</m:t>
            </m:r>
          </m:sub>
        </m:sSub>
        <m:r>
          <w:rPr>
            <w:rFonts w:ascii="Cambria Math" w:hAnsi="Cambria Math"/>
            <w:strike/>
            <w:color w:val="FF0000"/>
          </w:rPr>
          <m:t xml:space="preserve"> </m:t>
        </m:r>
      </m:oMath>
      <w:r w:rsidRPr="00AE3ADA">
        <w:t>for a</w:t>
      </w:r>
      <w:r>
        <w:t xml:space="preserve"> CSI report with </w:t>
      </w:r>
      <w:r w:rsidRPr="000A2FAC">
        <w:rPr>
          <w:i/>
        </w:rPr>
        <w:t>CSI-ReportConfig</w:t>
      </w:r>
      <w:r>
        <w:t xml:space="preserve"> with higher layer parameter </w:t>
      </w:r>
      <w:r w:rsidRPr="000A2FAC">
        <w:rPr>
          <w:i/>
        </w:rPr>
        <w:t>reportQuantity</w:t>
      </w:r>
      <w:r>
        <w:t xml:space="preserve"> set to </w:t>
      </w:r>
      <w:r w:rsidRPr="00AE3ADA">
        <w:rPr>
          <w:color w:val="000000" w:themeColor="text1"/>
        </w:rPr>
        <w:t>‘cri-RI-PMI-CQI’, ‘cri-RI-i1’, ‘cri-RI-i1-CQI’, ‘cri-RI-CQI’, or ‘cri-RI-LI-PMI-CQI’,</w:t>
      </w:r>
      <w:r w:rsidRPr="001772B2">
        <w:t xml:space="preserve"> </w:t>
      </w:r>
      <w:r w:rsidRPr="00F05D2D">
        <w:rPr>
          <w:strike/>
          <w:color w:val="FF000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K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s</m:t>
            </m:r>
          </m:sub>
        </m:sSub>
        <m:r>
          <w:rPr>
            <w:rFonts w:ascii="Cambria Math" w:hAnsi="Cambria Math"/>
            <w:strike/>
            <w:color w:val="FF0000"/>
          </w:rPr>
          <m:t xml:space="preserve"> </m:t>
        </m:r>
      </m:oMath>
      <w:r w:rsidRPr="00F05D2D">
        <w:rPr>
          <w:strike/>
          <w:color w:val="FF0000"/>
        </w:rPr>
        <w:t>is the number of CSI-RS resources in the CSI-.RS resource set for channel measurement.</w:t>
      </w:r>
      <w:r>
        <w:t xml:space="preserve"> </w:t>
      </w:r>
    </w:p>
    <w:p w14:paraId="78B20A7B" w14:textId="77777777" w:rsidR="00F05D2D" w:rsidRPr="00F05D2D" w:rsidRDefault="00F05D2D" w:rsidP="00F05D2D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color w:val="FF0000"/>
          <w:lang w:val="en-US"/>
        </w:rPr>
      </w:pPr>
      <w:r w:rsidRPr="00F05D2D">
        <w:rPr>
          <w:rFonts w:eastAsia="Malgun Gothic"/>
          <w:color w:val="FF0000"/>
        </w:rPr>
        <w:t>-</w:t>
      </w:r>
      <w:r w:rsidRPr="00F05D2D">
        <w:rPr>
          <w:rFonts w:eastAsia="Malgun Gothic"/>
          <w:color w:val="FF0000"/>
        </w:rPr>
        <w:tab/>
        <w:t xml:space="preserve">if a </w:t>
      </w:r>
      <w:r w:rsidRPr="00F05D2D">
        <w:rPr>
          <w:rFonts w:eastAsia="Times New Roman"/>
          <w:color w:val="FF0000"/>
          <w:lang w:val="x-none"/>
        </w:rPr>
        <w:t>CSI report</w:t>
      </w:r>
      <w:r w:rsidRPr="00F05D2D">
        <w:rPr>
          <w:rFonts w:eastAsia="Times New Roman"/>
          <w:color w:val="FF0000"/>
          <w:lang w:val="en-US"/>
        </w:rPr>
        <w:t xml:space="preserve"> is</w:t>
      </w:r>
      <w:r w:rsidRPr="00F05D2D">
        <w:rPr>
          <w:rFonts w:eastAsia="Times New Roman"/>
          <w:color w:val="FF0000"/>
          <w:lang w:val="x-none"/>
        </w:rPr>
        <w:t xml:space="preserve"> aperiodically triggered without transmitting a PUSCH with either transport block or HARQ-ACK or both when </w:t>
      </w:r>
      <w:r w:rsidRPr="00F05D2D">
        <w:rPr>
          <w:rFonts w:eastAsia="Times New Roman"/>
          <w:i/>
          <w:color w:val="FF0000"/>
          <w:lang w:val="x-none"/>
        </w:rPr>
        <w:t>L</w:t>
      </w:r>
      <w:r w:rsidRPr="00F05D2D">
        <w:rPr>
          <w:rFonts w:eastAsia="Times New Roman"/>
          <w:color w:val="FF0000"/>
          <w:lang w:val="x-none"/>
        </w:rPr>
        <w:t xml:space="preserve"> = 0 CPUs are occupied, where the CSI corresponds to </w:t>
      </w:r>
      <w:r w:rsidRPr="00F05D2D">
        <w:rPr>
          <w:rFonts w:eastAsia="Times New Roman"/>
          <w:color w:val="FF0000"/>
        </w:rPr>
        <w:t xml:space="preserve">a single CSI with </w:t>
      </w:r>
      <w:r w:rsidRPr="00F05D2D">
        <w:rPr>
          <w:rFonts w:eastAsia="Times New Roman"/>
          <w:color w:val="FF0000"/>
          <w:lang w:val="x-none"/>
        </w:rPr>
        <w:t xml:space="preserve">wideband frequency-granularity and to at most 4 CSI-RS ports in a single resource without CRI report and where </w:t>
      </w:r>
      <w:r w:rsidRPr="00F05D2D">
        <w:rPr>
          <w:rFonts w:eastAsia="Times New Roman"/>
          <w:i/>
          <w:color w:val="FF0000"/>
          <w:lang w:val="x-none"/>
        </w:rPr>
        <w:t>codebookType</w:t>
      </w:r>
      <w:r w:rsidRPr="00F05D2D">
        <w:rPr>
          <w:rFonts w:eastAsia="Times New Roman"/>
          <w:color w:val="FF0000"/>
          <w:lang w:val="x-none"/>
        </w:rPr>
        <w:t xml:space="preserve"> is set to 'TypeI-SinglePanel' or where </w:t>
      </w:r>
      <w:r w:rsidRPr="00F05D2D">
        <w:rPr>
          <w:rFonts w:eastAsia="Times New Roman"/>
          <w:i/>
          <w:color w:val="FF0000"/>
          <w:lang w:val="x-none"/>
        </w:rPr>
        <w:t>reportQuantity</w:t>
      </w:r>
      <w:r w:rsidRPr="00F05D2D">
        <w:rPr>
          <w:rFonts w:eastAsia="Times New Roman"/>
          <w:color w:val="FF0000"/>
          <w:lang w:val="x-none"/>
        </w:rPr>
        <w:t xml:space="preserve"> is set to 'cri-RI-CQI'</w:t>
      </w:r>
      <w:r w:rsidRPr="00F05D2D">
        <w:rPr>
          <w:rFonts w:eastAsia="Times New Roman"/>
          <w:color w:val="FF0000"/>
          <w:lang w:val="en-US"/>
        </w:rPr>
        <w:t xml:space="preserve">, </w:t>
      </w:r>
      <m:oMath>
        <m:sSub>
          <m:sSubPr>
            <m:ctrlPr>
              <w:rPr>
                <w:rFonts w:ascii="Cambria Math" w:eastAsia="Times New Roman" w:hAnsi="Cambria Math"/>
                <w:i/>
                <w:color w:val="FF0000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FF0000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color w:val="FF0000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color w:val="FF0000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color w:val="FF0000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FF0000"/>
                <w:lang w:val="x-none"/>
              </w:rPr>
              <m:t>N</m:t>
            </m:r>
          </m:e>
          <m:sub>
            <m:r>
              <w:rPr>
                <w:rFonts w:ascii="Cambria Math" w:eastAsia="Times New Roman" w:hAnsi="Cambria Math"/>
                <w:color w:val="FF0000"/>
                <w:lang w:val="x-none"/>
              </w:rPr>
              <m:t>CPU</m:t>
            </m:r>
          </m:sub>
        </m:sSub>
      </m:oMath>
      <w:r w:rsidRPr="00F05D2D">
        <w:rPr>
          <w:rFonts w:eastAsia="Times New Roman"/>
          <w:color w:val="FF0000"/>
          <w:lang w:val="en-US"/>
        </w:rPr>
        <w:t>,</w:t>
      </w:r>
    </w:p>
    <w:p w14:paraId="6E4EAFB4" w14:textId="4A61AE7D" w:rsidR="00F05D2D" w:rsidRPr="00F05D2D" w:rsidRDefault="00F05D2D" w:rsidP="00F05D2D">
      <w:pPr>
        <w:overflowPunct/>
        <w:autoSpaceDE/>
        <w:autoSpaceDN/>
        <w:adjustRightInd/>
        <w:ind w:left="851" w:hanging="284"/>
        <w:textAlignment w:val="auto"/>
        <w:rPr>
          <w:rFonts w:eastAsia="Times New Roman"/>
          <w:color w:val="FF0000"/>
          <w:lang w:val="x-none"/>
        </w:rPr>
      </w:pPr>
      <w:r w:rsidRPr="00F05D2D">
        <w:rPr>
          <w:rFonts w:eastAsia="Malgun Gothic"/>
          <w:color w:val="FF0000"/>
          <w:lang w:val="en-US"/>
        </w:rPr>
        <w:t>-</w:t>
      </w:r>
      <w:r w:rsidRPr="00F05D2D">
        <w:rPr>
          <w:rFonts w:eastAsia="Malgun Gothic"/>
          <w:color w:val="FF0000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eastAsia="Times New Roman" w:hAnsi="Cambria Math"/>
                <w:i/>
                <w:color w:val="FF0000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FF0000"/>
                <w:lang w:val="x-none"/>
              </w:rPr>
              <m:t>O</m:t>
            </m:r>
          </m:e>
          <m:sub>
            <m:r>
              <w:rPr>
                <w:rFonts w:ascii="Cambria Math" w:eastAsia="Times New Roman" w:hAnsi="Cambria Math"/>
                <w:color w:val="FF0000"/>
                <w:lang w:val="x-none"/>
              </w:rPr>
              <m:t>CPU</m:t>
            </m:r>
          </m:sub>
        </m:sSub>
        <m:r>
          <w:rPr>
            <w:rFonts w:ascii="Cambria Math" w:eastAsia="Times New Roman" w:hAnsi="Cambria Math"/>
            <w:color w:val="FF0000"/>
            <w:lang w:val="x-none"/>
          </w:rPr>
          <m:t>=</m:t>
        </m:r>
        <m:sSub>
          <m:sSubPr>
            <m:ctrlPr>
              <w:rPr>
                <w:rFonts w:ascii="Cambria Math" w:eastAsia="Times New Roman" w:hAnsi="Cambria Math"/>
                <w:i/>
                <w:color w:val="FF0000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FF0000"/>
                <w:lang w:val="x-none"/>
              </w:rPr>
              <m:t>K</m:t>
            </m:r>
          </m:e>
          <m:sub>
            <m:r>
              <w:rPr>
                <w:rFonts w:ascii="Cambria Math" w:eastAsia="Times New Roman" w:hAnsi="Cambria Math"/>
                <w:color w:val="FF0000"/>
                <w:lang w:val="x-none"/>
              </w:rPr>
              <m:t>S</m:t>
            </m:r>
          </m:sub>
        </m:sSub>
      </m:oMath>
      <w:r w:rsidRPr="00F05D2D">
        <w:rPr>
          <w:rFonts w:eastAsia="Malgun Gothic"/>
          <w:color w:val="FF0000"/>
          <w:lang w:val="en-US"/>
        </w:rPr>
        <w:t xml:space="preserve">, </w:t>
      </w:r>
      <w:r w:rsidRPr="00F05D2D">
        <w:rPr>
          <w:rFonts w:eastAsia="Times New Roman"/>
          <w:color w:val="FF0000"/>
          <w:lang w:val="x-none"/>
        </w:rPr>
        <w:t xml:space="preserve">where </w:t>
      </w:r>
      <m:oMath>
        <m:sSub>
          <m:sSubPr>
            <m:ctrlPr>
              <w:rPr>
                <w:rFonts w:ascii="Cambria Math" w:eastAsia="Times New Roman" w:hAnsi="Cambria Math"/>
                <w:i/>
                <w:color w:val="FF0000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FF0000"/>
                <w:lang w:val="x-none"/>
              </w:rPr>
              <m:t>K</m:t>
            </m:r>
          </m:e>
          <m:sub>
            <m:r>
              <w:rPr>
                <w:rFonts w:ascii="Cambria Math" w:eastAsia="Times New Roman" w:hAnsi="Cambria Math"/>
                <w:color w:val="FF0000"/>
                <w:lang w:val="x-none"/>
              </w:rPr>
              <m:t>s</m:t>
            </m:r>
          </m:sub>
        </m:sSub>
        <m:r>
          <w:rPr>
            <w:rFonts w:ascii="Cambria Math" w:eastAsia="Times New Roman" w:hAnsi="Cambria Math"/>
            <w:color w:val="FF0000"/>
            <w:lang w:val="x-none"/>
          </w:rPr>
          <m:t xml:space="preserve"> </m:t>
        </m:r>
      </m:oMath>
      <w:r w:rsidRPr="00F05D2D">
        <w:rPr>
          <w:rFonts w:eastAsia="Times New Roman"/>
          <w:color w:val="FF0000"/>
          <w:lang w:val="x-none"/>
        </w:rPr>
        <w:t>is the number of CSI-RS resources in the CSI-.RS resource set for channel measurement.</w:t>
      </w:r>
    </w:p>
    <w:p w14:paraId="115F4076" w14:textId="4455CB21" w:rsidR="00972D9D" w:rsidRPr="00F05D2D" w:rsidRDefault="00972D9D" w:rsidP="00972D9D">
      <w:pPr>
        <w:pStyle w:val="B1"/>
        <w:rPr>
          <w:strike/>
          <w:color w:val="FF0000"/>
        </w:rPr>
      </w:pPr>
      <w:r w:rsidRPr="00F05D2D">
        <w:rPr>
          <w:strike/>
          <w:color w:val="FF0000"/>
        </w:rPr>
        <w:t>-</w:t>
      </w:r>
      <w:r w:rsidRPr="00F05D2D">
        <w:rPr>
          <w:strike/>
          <w:color w:val="FF0000"/>
        </w:rPr>
        <w:tab/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O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CPU</m:t>
            </m:r>
          </m:sub>
        </m:sSub>
        <m:r>
          <w:rPr>
            <w:rFonts w:ascii="Cambria Math" w:hAnsi="Cambria Math"/>
            <w:strike/>
            <w:color w:val="FF0000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CPU</m:t>
            </m:r>
          </m:sub>
        </m:sSub>
      </m:oMath>
      <w:r w:rsidRPr="00F05D2D">
        <w:rPr>
          <w:strike/>
          <w:color w:val="FF0000"/>
        </w:rPr>
        <w:t xml:space="preserve"> for a CSI report aperiodically triggered without transmitting a PUSCH with either transport block or HARQ-ACK or both when </w:t>
      </w:r>
      <w:r w:rsidRPr="00F05D2D">
        <w:rPr>
          <w:i/>
          <w:strike/>
          <w:color w:val="FF0000"/>
        </w:rPr>
        <w:t>L</w:t>
      </w:r>
      <w:r w:rsidRPr="00F05D2D">
        <w:rPr>
          <w:strike/>
          <w:color w:val="FF0000"/>
        </w:rPr>
        <w:t xml:space="preserve"> = 0 CPUs are occupied, where the CSI corresponds to a single CSI with wideband frequency-granularity and to at most 4 CSI-RS ports in a single resource without CRI report and where </w:t>
      </w:r>
      <w:r w:rsidRPr="00F05D2D">
        <w:rPr>
          <w:i/>
          <w:strike/>
          <w:color w:val="FF0000"/>
        </w:rPr>
        <w:t>codebookType</w:t>
      </w:r>
      <w:r w:rsidRPr="00F05D2D">
        <w:rPr>
          <w:strike/>
          <w:color w:val="FF0000"/>
        </w:rPr>
        <w:t xml:space="preserve"> is set to 'TypeI-SinglePanel' or where </w:t>
      </w:r>
      <w:r w:rsidRPr="00F05D2D">
        <w:rPr>
          <w:i/>
          <w:strike/>
          <w:color w:val="FF0000"/>
        </w:rPr>
        <w:t>reportQuantity</w:t>
      </w:r>
      <w:r w:rsidRPr="00F05D2D">
        <w:rPr>
          <w:strike/>
          <w:color w:val="FF0000"/>
        </w:rPr>
        <w:t xml:space="preserve"> is set to 'cri-RI-CQI'.</w:t>
      </w:r>
    </w:p>
    <w:p w14:paraId="108A092C" w14:textId="60A9EFDD" w:rsidR="00972D9D" w:rsidRPr="00DC47CE" w:rsidRDefault="00972D9D" w:rsidP="00DC47CE">
      <w:pPr>
        <w:spacing w:after="120"/>
        <w:jc w:val="center"/>
        <w:rPr>
          <w:color w:val="FF0000"/>
          <w:sz w:val="22"/>
        </w:rPr>
      </w:pPr>
      <w:r w:rsidRPr="00FB3882">
        <w:rPr>
          <w:color w:val="FF0000"/>
          <w:sz w:val="22"/>
        </w:rPr>
        <w:t>&lt;</w:t>
      </w:r>
      <w:r>
        <w:rPr>
          <w:color w:val="FF0000"/>
          <w:sz w:val="22"/>
        </w:rPr>
        <w:t>END</w:t>
      </w:r>
      <w:r w:rsidRPr="00FB3882">
        <w:rPr>
          <w:color w:val="FF0000"/>
          <w:sz w:val="22"/>
        </w:rPr>
        <w:t xml:space="preserve"> OF TEXT PROPOSAL</w:t>
      </w:r>
      <w:r>
        <w:rPr>
          <w:color w:val="FF0000"/>
          <w:sz w:val="22"/>
        </w:rPr>
        <w:t xml:space="preserve"> 4</w:t>
      </w:r>
      <w:r w:rsidRPr="00FB3882">
        <w:rPr>
          <w:color w:val="FF0000"/>
          <w:sz w:val="22"/>
        </w:rPr>
        <w:t>&gt;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4D7E4800" w14:textId="72F1A7A3" w:rsidR="00FF31AA" w:rsidRDefault="008E2004" w:rsidP="00893CF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</w:t>
      </w:r>
      <w:r w:rsidR="009575B5">
        <w:rPr>
          <w:sz w:val="22"/>
          <w:szCs w:val="22"/>
          <w:lang w:val="en-US"/>
        </w:rPr>
        <w:t>the following issues</w:t>
      </w:r>
      <w:r w:rsidR="00AE16FB">
        <w:rPr>
          <w:sz w:val="22"/>
          <w:szCs w:val="22"/>
          <w:lang w:val="en-US"/>
        </w:rPr>
        <w:t xml:space="preserve"> are discussed</w:t>
      </w:r>
      <w:r w:rsidR="009575B5">
        <w:rPr>
          <w:sz w:val="22"/>
          <w:szCs w:val="22"/>
          <w:lang w:val="en-US"/>
        </w:rPr>
        <w:t xml:space="preserve">. </w:t>
      </w:r>
    </w:p>
    <w:p w14:paraId="16E0CEE4" w14:textId="0F6E5FA6" w:rsidR="000C36F8" w:rsidRDefault="000C36F8" w:rsidP="000C36F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</w:rPr>
      </w:pPr>
      <w:r w:rsidRPr="000C36F8">
        <w:rPr>
          <w:rFonts w:ascii="Times New Roman" w:hAnsi="Times New Roman"/>
        </w:rPr>
        <w:t>CPU occupancy starting time for L1-RSRP reporting</w:t>
      </w:r>
    </w:p>
    <w:p w14:paraId="2D3FC40B" w14:textId="2871A289" w:rsidR="000C36F8" w:rsidRDefault="000C36F8" w:rsidP="000C36F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</w:rPr>
      </w:pPr>
      <w:r w:rsidRPr="000C36F8">
        <w:rPr>
          <w:rFonts w:ascii="Times New Roman" w:hAnsi="Times New Roman"/>
        </w:rPr>
        <w:t>Z timing requirement for L1-RSRP reporting</w:t>
      </w:r>
    </w:p>
    <w:p w14:paraId="2A752582" w14:textId="60E19ADB" w:rsidR="000C36F8" w:rsidRDefault="000C36F8" w:rsidP="000C36F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</w:rPr>
      </w:pPr>
      <w:r w:rsidRPr="000C36F8">
        <w:rPr>
          <w:rFonts w:ascii="Times New Roman" w:hAnsi="Times New Roman"/>
        </w:rPr>
        <w:t>CSI omission for inactive/suspended BWP</w:t>
      </w:r>
    </w:p>
    <w:p w14:paraId="76354C49" w14:textId="114DCCA1" w:rsidR="00F03D24" w:rsidRDefault="00F03D24" w:rsidP="00F03D24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</w:rPr>
      </w:pPr>
      <w:r w:rsidRPr="00816325">
        <w:rPr>
          <w:rFonts w:ascii="Times New Roman" w:hAnsi="Times New Roman"/>
        </w:rPr>
        <w:t>Corrections to aperiodic CSI-RS slot offset</w:t>
      </w:r>
    </w:p>
    <w:p w14:paraId="49FE9BE6" w14:textId="7C6CFA87" w:rsidR="000C36F8" w:rsidRDefault="000C36F8" w:rsidP="000C36F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</w:rPr>
      </w:pPr>
      <w:r w:rsidRPr="000C36F8">
        <w:rPr>
          <w:rFonts w:ascii="Times New Roman" w:hAnsi="Times New Roman"/>
        </w:rPr>
        <w:t>Clarifications for CSI processing criteria</w:t>
      </w:r>
    </w:p>
    <w:p w14:paraId="3BB916D8" w14:textId="0B38B817" w:rsidR="009575B5" w:rsidRDefault="009575B5" w:rsidP="009575B5">
      <w:pPr>
        <w:spacing w:before="240"/>
        <w:jc w:val="both"/>
        <w:rPr>
          <w:sz w:val="22"/>
        </w:rPr>
      </w:pPr>
      <w:r w:rsidRPr="009575B5">
        <w:rPr>
          <w:sz w:val="22"/>
        </w:rPr>
        <w:t>The following two proposals and also 4 text proposals were made.</w:t>
      </w:r>
    </w:p>
    <w:p w14:paraId="6C8CA1CC" w14:textId="77777777" w:rsidR="009575B5" w:rsidRPr="005E5518" w:rsidRDefault="009575B5" w:rsidP="009575B5">
      <w:pPr>
        <w:jc w:val="both"/>
        <w:rPr>
          <w:b/>
          <w:i/>
          <w:sz w:val="22"/>
          <w:lang w:val="en-US"/>
        </w:rPr>
      </w:pPr>
      <w:r w:rsidRPr="005E5518">
        <w:rPr>
          <w:b/>
          <w:i/>
          <w:sz w:val="22"/>
          <w:lang w:val="en-US"/>
        </w:rPr>
        <w:t xml:space="preserve">Proposal 1: </w:t>
      </w:r>
    </w:p>
    <w:p w14:paraId="6A280545" w14:textId="77777777" w:rsidR="009575B5" w:rsidRDefault="009575B5" w:rsidP="009575B5">
      <w:pPr>
        <w:pStyle w:val="ListParagraph"/>
        <w:numPr>
          <w:ilvl w:val="0"/>
          <w:numId w:val="38"/>
        </w:numPr>
        <w:spacing w:after="240"/>
        <w:jc w:val="both"/>
        <w:rPr>
          <w:rFonts w:ascii="Times New Roman" w:hAnsi="Times New Roman"/>
        </w:rPr>
      </w:pPr>
      <w:r w:rsidRPr="005E5518">
        <w:rPr>
          <w:rFonts w:ascii="Times New Roman" w:hAnsi="Times New Roman"/>
        </w:rPr>
        <w:t>It is clarified that CSI reference resource defi</w:t>
      </w:r>
      <w:r>
        <w:rPr>
          <w:rFonts w:ascii="Times New Roman" w:hAnsi="Times New Roman"/>
        </w:rPr>
        <w:t>nition in time domain is applicable</w:t>
      </w:r>
      <w:r w:rsidRPr="005E55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</w:t>
      </w:r>
      <w:r w:rsidRPr="005E5518">
        <w:rPr>
          <w:rFonts w:ascii="Times New Roman" w:hAnsi="Times New Roman"/>
        </w:rPr>
        <w:t xml:space="preserve"> L1-RSRP reporting</w:t>
      </w:r>
    </w:p>
    <w:p w14:paraId="483076E2" w14:textId="77777777" w:rsidR="009575B5" w:rsidRPr="004D7597" w:rsidRDefault="009575B5" w:rsidP="009575B5">
      <w:pPr>
        <w:rPr>
          <w:b/>
          <w:i/>
          <w:sz w:val="22"/>
          <w:lang w:val="en-US"/>
        </w:rPr>
      </w:pPr>
      <w:r w:rsidRPr="004D7597">
        <w:rPr>
          <w:b/>
          <w:i/>
          <w:sz w:val="22"/>
          <w:lang w:val="en-US"/>
        </w:rPr>
        <w:t>Proposal 2:</w:t>
      </w:r>
    </w:p>
    <w:p w14:paraId="19FAF691" w14:textId="5415B84D" w:rsidR="009575B5" w:rsidRPr="009575B5" w:rsidRDefault="009575B5" w:rsidP="009575B5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4D7597">
        <w:rPr>
          <w:rFonts w:ascii="Times New Roman" w:hAnsi="Times New Roman"/>
        </w:rPr>
        <w:t>The Z timing requirement (from triggering PDCCH to start of PUSCH) for L1-RSRP reporting is the value UE reports as capability 2-25 plus 2 symbols</w:t>
      </w:r>
    </w:p>
    <w:p w14:paraId="70A20F0D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lastRenderedPageBreak/>
        <w:t>References</w:t>
      </w:r>
    </w:p>
    <w:p w14:paraId="7DE03C49" w14:textId="75D8F7E7" w:rsidR="00450387" w:rsidRDefault="00BD4ED0" w:rsidP="00BA5DC2">
      <w:pPr>
        <w:numPr>
          <w:ilvl w:val="0"/>
          <w:numId w:val="2"/>
        </w:numPr>
        <w:rPr>
          <w:sz w:val="22"/>
          <w:lang w:eastAsia="zh-CN"/>
        </w:rPr>
      </w:pPr>
      <w:r w:rsidRPr="00BD4ED0">
        <w:rPr>
          <w:sz w:val="22"/>
          <w:lang w:eastAsia="zh-CN"/>
        </w:rPr>
        <w:t>Draft Report of 3GPP TSG RAN WG1 #94 v0.1.0</w:t>
      </w:r>
      <w:r w:rsidR="00994695">
        <w:rPr>
          <w:sz w:val="22"/>
          <w:lang w:eastAsia="zh-CN"/>
        </w:rPr>
        <w:t xml:space="preserve">; </w:t>
      </w:r>
      <w:r w:rsidRPr="00BD4ED0">
        <w:rPr>
          <w:sz w:val="22"/>
          <w:lang w:eastAsia="zh-CN"/>
        </w:rPr>
        <w:t>Gothenburg, Sweden, 20th – 24th August 2018</w:t>
      </w:r>
    </w:p>
    <w:p w14:paraId="50EDB0A9" w14:textId="042D20BA" w:rsidR="00245BED" w:rsidRDefault="00245BED" w:rsidP="007020CF">
      <w:pPr>
        <w:numPr>
          <w:ilvl w:val="0"/>
          <w:numId w:val="2"/>
        </w:numPr>
        <w:rPr>
          <w:sz w:val="22"/>
          <w:lang w:eastAsia="zh-CN"/>
        </w:rPr>
      </w:pPr>
      <w:r>
        <w:rPr>
          <w:sz w:val="22"/>
          <w:lang w:eastAsia="zh-CN"/>
        </w:rPr>
        <w:t>R1-1809998</w:t>
      </w:r>
      <w:r w:rsidR="007020CF">
        <w:rPr>
          <w:sz w:val="22"/>
          <w:lang w:eastAsia="zh-CN"/>
        </w:rPr>
        <w:t xml:space="preserve"> </w:t>
      </w:r>
      <w:r>
        <w:rPr>
          <w:sz w:val="22"/>
          <w:lang w:eastAsia="zh-CN"/>
        </w:rPr>
        <w:t>Rel-15 NR UE feature list</w:t>
      </w:r>
      <w:r w:rsidR="007020CF">
        <w:rPr>
          <w:sz w:val="22"/>
          <w:lang w:eastAsia="zh-CN"/>
        </w:rPr>
        <w:t xml:space="preserve">, </w:t>
      </w:r>
      <w:r w:rsidR="007020CF" w:rsidRPr="007020CF">
        <w:rPr>
          <w:sz w:val="22"/>
          <w:lang w:eastAsia="zh-CN"/>
        </w:rPr>
        <w:t>NTT DOCOMO</w:t>
      </w:r>
    </w:p>
    <w:p w14:paraId="632FFE75" w14:textId="6BEEA997" w:rsidR="00673783" w:rsidRPr="00673783" w:rsidRDefault="00673783" w:rsidP="00673783">
      <w:pPr>
        <w:numPr>
          <w:ilvl w:val="0"/>
          <w:numId w:val="2"/>
        </w:numPr>
        <w:rPr>
          <w:sz w:val="22"/>
          <w:lang w:eastAsia="zh-CN"/>
        </w:rPr>
      </w:pPr>
      <w:r w:rsidRPr="00CD2C6A">
        <w:rPr>
          <w:sz w:val="22"/>
          <w:lang w:eastAsia="zh-CN"/>
        </w:rPr>
        <w:t>RAN1 Chairman’s Notes</w:t>
      </w:r>
      <w:r>
        <w:rPr>
          <w:sz w:val="22"/>
          <w:lang w:eastAsia="zh-CN"/>
        </w:rPr>
        <w:t xml:space="preserve">; </w:t>
      </w:r>
      <w:r w:rsidRPr="00CD2C6A">
        <w:rPr>
          <w:sz w:val="22"/>
          <w:lang w:eastAsia="zh-CN"/>
        </w:rPr>
        <w:t>3GPP TSG RAN WG1 Meeting #92</w:t>
      </w:r>
      <w:r>
        <w:rPr>
          <w:sz w:val="22"/>
          <w:lang w:eastAsia="zh-CN"/>
        </w:rPr>
        <w:t xml:space="preserve">; </w:t>
      </w:r>
      <w:r w:rsidRPr="00CD2C6A">
        <w:rPr>
          <w:sz w:val="22"/>
          <w:lang w:eastAsia="zh-CN"/>
        </w:rPr>
        <w:t>Athens, Greece, Feburary 26th – March 2nd, 2018</w:t>
      </w:r>
    </w:p>
    <w:p w14:paraId="64499F7C" w14:textId="2210A6E9" w:rsidR="007020CF" w:rsidRPr="007020CF" w:rsidRDefault="007020CF" w:rsidP="007020CF">
      <w:pPr>
        <w:numPr>
          <w:ilvl w:val="0"/>
          <w:numId w:val="2"/>
        </w:numPr>
        <w:rPr>
          <w:sz w:val="22"/>
          <w:lang w:eastAsia="zh-CN"/>
        </w:rPr>
      </w:pPr>
      <w:r w:rsidRPr="00994695">
        <w:rPr>
          <w:sz w:val="22"/>
          <w:lang w:eastAsia="zh-CN"/>
        </w:rPr>
        <w:t>RAN1 Chairman’s Notes</w:t>
      </w:r>
      <w:r>
        <w:rPr>
          <w:sz w:val="22"/>
          <w:lang w:eastAsia="zh-CN"/>
        </w:rPr>
        <w:t xml:space="preserve">; </w:t>
      </w:r>
      <w:r w:rsidRPr="00994695">
        <w:rPr>
          <w:sz w:val="22"/>
          <w:lang w:eastAsia="zh-CN"/>
        </w:rPr>
        <w:t>3GPP TSG RAN WG1 Meeting #93</w:t>
      </w:r>
      <w:r>
        <w:rPr>
          <w:sz w:val="22"/>
          <w:lang w:eastAsia="zh-CN"/>
        </w:rPr>
        <w:t xml:space="preserve">; </w:t>
      </w:r>
      <w:r w:rsidRPr="00994695">
        <w:rPr>
          <w:sz w:val="22"/>
          <w:lang w:eastAsia="zh-CN"/>
        </w:rPr>
        <w:t>Busan, Korea, May 21st – 25th, 2018</w:t>
      </w:r>
    </w:p>
    <w:p w14:paraId="3750C219" w14:textId="308FDAAC" w:rsidR="00CD2C6A" w:rsidRPr="00F21357" w:rsidRDefault="00CD2C6A" w:rsidP="00852C5D">
      <w:pPr>
        <w:ind w:left="600"/>
        <w:rPr>
          <w:sz w:val="22"/>
          <w:lang w:eastAsia="zh-CN"/>
        </w:rPr>
      </w:pPr>
    </w:p>
    <w:sectPr w:rsidR="00CD2C6A" w:rsidRPr="00F21357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7B90D" w14:textId="77777777" w:rsidR="000D397F" w:rsidRDefault="000D397F">
      <w:r>
        <w:separator/>
      </w:r>
    </w:p>
  </w:endnote>
  <w:endnote w:type="continuationSeparator" w:id="0">
    <w:p w14:paraId="29800F9A" w14:textId="77777777" w:rsidR="000D397F" w:rsidRDefault="000D3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F23F4A" w:rsidRDefault="00F23F4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F23F4A" w:rsidRDefault="00F23F4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F23F4A" w:rsidRDefault="00F23F4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1EF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1E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00DAEB" w14:textId="77777777" w:rsidR="000D397F" w:rsidRDefault="000D397F">
      <w:r>
        <w:separator/>
      </w:r>
    </w:p>
  </w:footnote>
  <w:footnote w:type="continuationSeparator" w:id="0">
    <w:p w14:paraId="44885F84" w14:textId="77777777" w:rsidR="000D397F" w:rsidRDefault="000D3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F23F4A" w:rsidRDefault="00F23F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E680F"/>
    <w:multiLevelType w:val="hybridMultilevel"/>
    <w:tmpl w:val="945A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75426"/>
    <w:multiLevelType w:val="hybridMultilevel"/>
    <w:tmpl w:val="EE0E3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661FD"/>
    <w:multiLevelType w:val="hybridMultilevel"/>
    <w:tmpl w:val="D6C02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A0E34"/>
    <w:multiLevelType w:val="hybridMultilevel"/>
    <w:tmpl w:val="34E23D8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43F6D62"/>
    <w:multiLevelType w:val="hybridMultilevel"/>
    <w:tmpl w:val="3BC2D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71060"/>
    <w:multiLevelType w:val="hybridMultilevel"/>
    <w:tmpl w:val="68366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CA02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A7336"/>
    <w:multiLevelType w:val="hybridMultilevel"/>
    <w:tmpl w:val="A1442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3" w15:restartNumberingAfterBreak="0">
    <w:nsid w:val="1F2C1820"/>
    <w:multiLevelType w:val="hybridMultilevel"/>
    <w:tmpl w:val="8F868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01E8F"/>
    <w:multiLevelType w:val="hybridMultilevel"/>
    <w:tmpl w:val="23280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E3363"/>
    <w:multiLevelType w:val="hybridMultilevel"/>
    <w:tmpl w:val="2E0C06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5425C1"/>
    <w:multiLevelType w:val="hybridMultilevel"/>
    <w:tmpl w:val="65E2F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E6A78"/>
    <w:multiLevelType w:val="hybridMultilevel"/>
    <w:tmpl w:val="64F4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1F71625"/>
    <w:multiLevelType w:val="hybridMultilevel"/>
    <w:tmpl w:val="5F581E0E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A883861"/>
    <w:multiLevelType w:val="hybridMultilevel"/>
    <w:tmpl w:val="73AAA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4369EA"/>
    <w:multiLevelType w:val="hybridMultilevel"/>
    <w:tmpl w:val="1D548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8AA5C69"/>
    <w:multiLevelType w:val="hybridMultilevel"/>
    <w:tmpl w:val="EAC06E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617D2"/>
    <w:multiLevelType w:val="hybridMultilevel"/>
    <w:tmpl w:val="ECE80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438CE"/>
    <w:multiLevelType w:val="multilevel"/>
    <w:tmpl w:val="A2727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C951A2D"/>
    <w:multiLevelType w:val="hybridMultilevel"/>
    <w:tmpl w:val="DE60B222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8" w15:restartNumberingAfterBreak="0">
    <w:nsid w:val="5D084946"/>
    <w:multiLevelType w:val="hybridMultilevel"/>
    <w:tmpl w:val="81145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33C6F"/>
    <w:multiLevelType w:val="hybridMultilevel"/>
    <w:tmpl w:val="3D06741A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32" w15:restartNumberingAfterBreak="0">
    <w:nsid w:val="625D6627"/>
    <w:multiLevelType w:val="hybridMultilevel"/>
    <w:tmpl w:val="4AA03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893C4D"/>
    <w:multiLevelType w:val="hybridMultilevel"/>
    <w:tmpl w:val="2ECE2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65B92"/>
    <w:multiLevelType w:val="hybridMultilevel"/>
    <w:tmpl w:val="ADA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107D1"/>
    <w:multiLevelType w:val="hybridMultilevel"/>
    <w:tmpl w:val="5D2617A8"/>
    <w:lvl w:ilvl="0" w:tplc="A476EC8C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6E0715"/>
    <w:multiLevelType w:val="hybridMultilevel"/>
    <w:tmpl w:val="870AFBDE"/>
    <w:lvl w:ilvl="0" w:tplc="9C7A6E3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131A88"/>
    <w:multiLevelType w:val="hybridMultilevel"/>
    <w:tmpl w:val="29540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854CE0"/>
    <w:multiLevelType w:val="hybridMultilevel"/>
    <w:tmpl w:val="36246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33DE6"/>
    <w:multiLevelType w:val="hybridMultilevel"/>
    <w:tmpl w:val="AD6E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A93B8F"/>
    <w:multiLevelType w:val="hybridMultilevel"/>
    <w:tmpl w:val="44887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8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6"/>
  </w:num>
  <w:num w:numId="7">
    <w:abstractNumId w:val="4"/>
  </w:num>
  <w:num w:numId="8">
    <w:abstractNumId w:val="30"/>
  </w:num>
  <w:num w:numId="9">
    <w:abstractNumId w:val="1"/>
  </w:num>
  <w:num w:numId="10">
    <w:abstractNumId w:val="33"/>
  </w:num>
  <w:num w:numId="11">
    <w:abstractNumId w:val="9"/>
  </w:num>
  <w:num w:numId="12">
    <w:abstractNumId w:val="29"/>
  </w:num>
  <w:num w:numId="13">
    <w:abstractNumId w:val="17"/>
  </w:num>
  <w:num w:numId="14">
    <w:abstractNumId w:val="21"/>
  </w:num>
  <w:num w:numId="15">
    <w:abstractNumId w:val="16"/>
  </w:num>
  <w:num w:numId="16">
    <w:abstractNumId w:val="28"/>
  </w:num>
  <w:num w:numId="17">
    <w:abstractNumId w:val="3"/>
  </w:num>
  <w:num w:numId="18">
    <w:abstractNumId w:val="32"/>
  </w:num>
  <w:num w:numId="19">
    <w:abstractNumId w:val="41"/>
  </w:num>
  <w:num w:numId="20">
    <w:abstractNumId w:val="34"/>
  </w:num>
  <w:num w:numId="21">
    <w:abstractNumId w:val="31"/>
  </w:num>
  <w:num w:numId="22">
    <w:abstractNumId w:val="6"/>
  </w:num>
  <w:num w:numId="23">
    <w:abstractNumId w:val="27"/>
  </w:num>
  <w:num w:numId="24">
    <w:abstractNumId w:val="8"/>
  </w:num>
  <w:num w:numId="25">
    <w:abstractNumId w:val="2"/>
  </w:num>
  <w:num w:numId="26">
    <w:abstractNumId w:val="15"/>
  </w:num>
  <w:num w:numId="27">
    <w:abstractNumId w:val="20"/>
  </w:num>
  <w:num w:numId="28">
    <w:abstractNumId w:val="39"/>
  </w:num>
  <w:num w:numId="29">
    <w:abstractNumId w:val="23"/>
  </w:num>
  <w:num w:numId="30">
    <w:abstractNumId w:val="10"/>
  </w:num>
  <w:num w:numId="31">
    <w:abstractNumId w:val="5"/>
  </w:num>
  <w:num w:numId="32">
    <w:abstractNumId w:val="7"/>
  </w:num>
  <w:num w:numId="33">
    <w:abstractNumId w:val="24"/>
  </w:num>
  <w:num w:numId="34">
    <w:abstractNumId w:val="14"/>
  </w:num>
  <w:num w:numId="35">
    <w:abstractNumId w:val="13"/>
  </w:num>
  <w:num w:numId="36">
    <w:abstractNumId w:val="25"/>
  </w:num>
  <w:num w:numId="37">
    <w:abstractNumId w:val="19"/>
  </w:num>
  <w:num w:numId="38">
    <w:abstractNumId w:val="40"/>
  </w:num>
  <w:num w:numId="39">
    <w:abstractNumId w:val="37"/>
  </w:num>
  <w:num w:numId="40">
    <w:abstractNumId w:val="36"/>
  </w:num>
  <w:num w:numId="41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780"/>
    <w:rsid w:val="0000689E"/>
    <w:rsid w:val="0000693A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D10"/>
    <w:rsid w:val="00010E97"/>
    <w:rsid w:val="00010FD1"/>
    <w:rsid w:val="00011703"/>
    <w:rsid w:val="000124D1"/>
    <w:rsid w:val="0001256E"/>
    <w:rsid w:val="00012B63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9D0"/>
    <w:rsid w:val="000159CB"/>
    <w:rsid w:val="00015B1D"/>
    <w:rsid w:val="00015BCB"/>
    <w:rsid w:val="000162B2"/>
    <w:rsid w:val="00016DCE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374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7E3"/>
    <w:rsid w:val="000378F9"/>
    <w:rsid w:val="00037910"/>
    <w:rsid w:val="00037A21"/>
    <w:rsid w:val="00040025"/>
    <w:rsid w:val="000404F2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63B"/>
    <w:rsid w:val="00055873"/>
    <w:rsid w:val="00055B8E"/>
    <w:rsid w:val="0005602E"/>
    <w:rsid w:val="00056057"/>
    <w:rsid w:val="000572A7"/>
    <w:rsid w:val="00057460"/>
    <w:rsid w:val="00057511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BF1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F5"/>
    <w:rsid w:val="000752CD"/>
    <w:rsid w:val="00075680"/>
    <w:rsid w:val="0007590A"/>
    <w:rsid w:val="00075999"/>
    <w:rsid w:val="0007599F"/>
    <w:rsid w:val="0007747E"/>
    <w:rsid w:val="00077579"/>
    <w:rsid w:val="000805B2"/>
    <w:rsid w:val="00080786"/>
    <w:rsid w:val="00080D68"/>
    <w:rsid w:val="00080D74"/>
    <w:rsid w:val="000814B2"/>
    <w:rsid w:val="00081597"/>
    <w:rsid w:val="00081F3C"/>
    <w:rsid w:val="00082152"/>
    <w:rsid w:val="000825BC"/>
    <w:rsid w:val="000826FF"/>
    <w:rsid w:val="00082A49"/>
    <w:rsid w:val="00082EF5"/>
    <w:rsid w:val="00083322"/>
    <w:rsid w:val="00083391"/>
    <w:rsid w:val="00083788"/>
    <w:rsid w:val="000839CE"/>
    <w:rsid w:val="00083CD2"/>
    <w:rsid w:val="00083EBD"/>
    <w:rsid w:val="00084255"/>
    <w:rsid w:val="00084C04"/>
    <w:rsid w:val="000850F3"/>
    <w:rsid w:val="00085201"/>
    <w:rsid w:val="00085239"/>
    <w:rsid w:val="0008579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280A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BC1"/>
    <w:rsid w:val="000A0CA1"/>
    <w:rsid w:val="000A0E99"/>
    <w:rsid w:val="000A1AD3"/>
    <w:rsid w:val="000A1B13"/>
    <w:rsid w:val="000A1D49"/>
    <w:rsid w:val="000A23B7"/>
    <w:rsid w:val="000A264D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4DF"/>
    <w:rsid w:val="000A5AE2"/>
    <w:rsid w:val="000A5C16"/>
    <w:rsid w:val="000A5CDF"/>
    <w:rsid w:val="000A61CB"/>
    <w:rsid w:val="000A64B8"/>
    <w:rsid w:val="000A6788"/>
    <w:rsid w:val="000A6AC6"/>
    <w:rsid w:val="000A6CFE"/>
    <w:rsid w:val="000A6E10"/>
    <w:rsid w:val="000A6FDD"/>
    <w:rsid w:val="000A7148"/>
    <w:rsid w:val="000A7C88"/>
    <w:rsid w:val="000A7E17"/>
    <w:rsid w:val="000B019A"/>
    <w:rsid w:val="000B02C2"/>
    <w:rsid w:val="000B081C"/>
    <w:rsid w:val="000B0FF3"/>
    <w:rsid w:val="000B10AB"/>
    <w:rsid w:val="000B17A1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60B9"/>
    <w:rsid w:val="000B65BE"/>
    <w:rsid w:val="000B6BDF"/>
    <w:rsid w:val="000B6D8D"/>
    <w:rsid w:val="000B7064"/>
    <w:rsid w:val="000B71B6"/>
    <w:rsid w:val="000B7387"/>
    <w:rsid w:val="000B751E"/>
    <w:rsid w:val="000B76BB"/>
    <w:rsid w:val="000B7D5E"/>
    <w:rsid w:val="000B7EAB"/>
    <w:rsid w:val="000C0294"/>
    <w:rsid w:val="000C133A"/>
    <w:rsid w:val="000C143C"/>
    <w:rsid w:val="000C16DD"/>
    <w:rsid w:val="000C1DBD"/>
    <w:rsid w:val="000C1F69"/>
    <w:rsid w:val="000C2557"/>
    <w:rsid w:val="000C2DE1"/>
    <w:rsid w:val="000C32C8"/>
    <w:rsid w:val="000C36F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5F56"/>
    <w:rsid w:val="000C6059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97F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32"/>
    <w:rsid w:val="000F7164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CC3"/>
    <w:rsid w:val="00106E7E"/>
    <w:rsid w:val="00106F80"/>
    <w:rsid w:val="001074D1"/>
    <w:rsid w:val="00107600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77E"/>
    <w:rsid w:val="00116A58"/>
    <w:rsid w:val="00116EBA"/>
    <w:rsid w:val="00117957"/>
    <w:rsid w:val="00117B90"/>
    <w:rsid w:val="0012022B"/>
    <w:rsid w:val="001203DB"/>
    <w:rsid w:val="00120554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9E2"/>
    <w:rsid w:val="00122B5E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B9A"/>
    <w:rsid w:val="00133CA0"/>
    <w:rsid w:val="00133EBD"/>
    <w:rsid w:val="0013436E"/>
    <w:rsid w:val="001345D5"/>
    <w:rsid w:val="001348C5"/>
    <w:rsid w:val="00134C39"/>
    <w:rsid w:val="00135015"/>
    <w:rsid w:val="00135095"/>
    <w:rsid w:val="001352A6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932"/>
    <w:rsid w:val="00143E78"/>
    <w:rsid w:val="00143FFE"/>
    <w:rsid w:val="001441BC"/>
    <w:rsid w:val="001445AA"/>
    <w:rsid w:val="001445BF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253"/>
    <w:rsid w:val="0015347E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D5"/>
    <w:rsid w:val="00162CF1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5137"/>
    <w:rsid w:val="00165D3A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60A"/>
    <w:rsid w:val="0018767B"/>
    <w:rsid w:val="00190307"/>
    <w:rsid w:val="00190927"/>
    <w:rsid w:val="00190BD5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73B"/>
    <w:rsid w:val="0019592C"/>
    <w:rsid w:val="00195E9A"/>
    <w:rsid w:val="00196085"/>
    <w:rsid w:val="00196A48"/>
    <w:rsid w:val="00196B90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C2"/>
    <w:rsid w:val="001A10FA"/>
    <w:rsid w:val="001A11B9"/>
    <w:rsid w:val="001A24B8"/>
    <w:rsid w:val="001A258A"/>
    <w:rsid w:val="001A2647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2DC"/>
    <w:rsid w:val="001A61A0"/>
    <w:rsid w:val="001A628F"/>
    <w:rsid w:val="001A65C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37E"/>
    <w:rsid w:val="001B33AA"/>
    <w:rsid w:val="001B345B"/>
    <w:rsid w:val="001B36F9"/>
    <w:rsid w:val="001B3754"/>
    <w:rsid w:val="001B3EEB"/>
    <w:rsid w:val="001B3FD9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264"/>
    <w:rsid w:val="001C3474"/>
    <w:rsid w:val="001C38DA"/>
    <w:rsid w:val="001C3DC6"/>
    <w:rsid w:val="001C3EAD"/>
    <w:rsid w:val="001C3EAE"/>
    <w:rsid w:val="001C4E7B"/>
    <w:rsid w:val="001C4F5F"/>
    <w:rsid w:val="001C518A"/>
    <w:rsid w:val="001C5493"/>
    <w:rsid w:val="001C5594"/>
    <w:rsid w:val="001C57A5"/>
    <w:rsid w:val="001C589B"/>
    <w:rsid w:val="001C58A6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AB6"/>
    <w:rsid w:val="001C7CDF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C68"/>
    <w:rsid w:val="001D427B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74B"/>
    <w:rsid w:val="001D7816"/>
    <w:rsid w:val="001D7888"/>
    <w:rsid w:val="001D7B96"/>
    <w:rsid w:val="001D7D3D"/>
    <w:rsid w:val="001D7DD5"/>
    <w:rsid w:val="001D7EFB"/>
    <w:rsid w:val="001D7F60"/>
    <w:rsid w:val="001D7FE2"/>
    <w:rsid w:val="001E02C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C15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5D9"/>
    <w:rsid w:val="0022172A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294"/>
    <w:rsid w:val="002344C8"/>
    <w:rsid w:val="002349C5"/>
    <w:rsid w:val="00235257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68D"/>
    <w:rsid w:val="0023776F"/>
    <w:rsid w:val="00237C6F"/>
    <w:rsid w:val="00237D22"/>
    <w:rsid w:val="00237DC4"/>
    <w:rsid w:val="0024018E"/>
    <w:rsid w:val="00240B7D"/>
    <w:rsid w:val="00240F76"/>
    <w:rsid w:val="0024103F"/>
    <w:rsid w:val="00241082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ACB"/>
    <w:rsid w:val="00245B70"/>
    <w:rsid w:val="00245BED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D9C"/>
    <w:rsid w:val="00250E8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26"/>
    <w:rsid w:val="00254616"/>
    <w:rsid w:val="00254BF6"/>
    <w:rsid w:val="00255315"/>
    <w:rsid w:val="00255709"/>
    <w:rsid w:val="0025587F"/>
    <w:rsid w:val="00255C71"/>
    <w:rsid w:val="00256363"/>
    <w:rsid w:val="0025648C"/>
    <w:rsid w:val="00256868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5A1"/>
    <w:rsid w:val="00270621"/>
    <w:rsid w:val="00270C63"/>
    <w:rsid w:val="00270C98"/>
    <w:rsid w:val="00270D8F"/>
    <w:rsid w:val="00270E57"/>
    <w:rsid w:val="00271736"/>
    <w:rsid w:val="00271738"/>
    <w:rsid w:val="0027193C"/>
    <w:rsid w:val="00271B1E"/>
    <w:rsid w:val="00271EEF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F9"/>
    <w:rsid w:val="002738C9"/>
    <w:rsid w:val="00273B2D"/>
    <w:rsid w:val="00273CC9"/>
    <w:rsid w:val="00273CFB"/>
    <w:rsid w:val="00274125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581"/>
    <w:rsid w:val="002A05EF"/>
    <w:rsid w:val="002A0724"/>
    <w:rsid w:val="002A1306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4B2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F85"/>
    <w:rsid w:val="002B3081"/>
    <w:rsid w:val="002B318B"/>
    <w:rsid w:val="002B31B6"/>
    <w:rsid w:val="002B32BC"/>
    <w:rsid w:val="002B32BE"/>
    <w:rsid w:val="002B340B"/>
    <w:rsid w:val="002B34AE"/>
    <w:rsid w:val="002B3D90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85D"/>
    <w:rsid w:val="002E38B7"/>
    <w:rsid w:val="002E43BA"/>
    <w:rsid w:val="002E4AF5"/>
    <w:rsid w:val="002E4DC0"/>
    <w:rsid w:val="002E5290"/>
    <w:rsid w:val="002E58E1"/>
    <w:rsid w:val="002E5BDD"/>
    <w:rsid w:val="002E5C56"/>
    <w:rsid w:val="002E5CD6"/>
    <w:rsid w:val="002E633A"/>
    <w:rsid w:val="002E679D"/>
    <w:rsid w:val="002E6994"/>
    <w:rsid w:val="002E7321"/>
    <w:rsid w:val="002E7894"/>
    <w:rsid w:val="002E7ACB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22A7"/>
    <w:rsid w:val="002F28CF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884"/>
    <w:rsid w:val="00317D7A"/>
    <w:rsid w:val="003200D5"/>
    <w:rsid w:val="00320B1B"/>
    <w:rsid w:val="00320C4D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83B"/>
    <w:rsid w:val="0033392F"/>
    <w:rsid w:val="00333A4C"/>
    <w:rsid w:val="00334737"/>
    <w:rsid w:val="00334F3E"/>
    <w:rsid w:val="00335250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404F"/>
    <w:rsid w:val="003444ED"/>
    <w:rsid w:val="00344725"/>
    <w:rsid w:val="00344898"/>
    <w:rsid w:val="00344C47"/>
    <w:rsid w:val="0034511B"/>
    <w:rsid w:val="00346EA4"/>
    <w:rsid w:val="003471DC"/>
    <w:rsid w:val="00347448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623"/>
    <w:rsid w:val="0035587A"/>
    <w:rsid w:val="00355A83"/>
    <w:rsid w:val="003560B8"/>
    <w:rsid w:val="003562D7"/>
    <w:rsid w:val="00356351"/>
    <w:rsid w:val="00356353"/>
    <w:rsid w:val="003563E4"/>
    <w:rsid w:val="003565A7"/>
    <w:rsid w:val="003567C9"/>
    <w:rsid w:val="00356C84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84F"/>
    <w:rsid w:val="00380892"/>
    <w:rsid w:val="00380AE2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3326"/>
    <w:rsid w:val="00393B78"/>
    <w:rsid w:val="00393CE0"/>
    <w:rsid w:val="00394739"/>
    <w:rsid w:val="00394775"/>
    <w:rsid w:val="0039486F"/>
    <w:rsid w:val="00394A43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E82"/>
    <w:rsid w:val="003A5108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7D7"/>
    <w:rsid w:val="003C0985"/>
    <w:rsid w:val="003C0D37"/>
    <w:rsid w:val="003C1EC9"/>
    <w:rsid w:val="003C226A"/>
    <w:rsid w:val="003C270B"/>
    <w:rsid w:val="003C2AA3"/>
    <w:rsid w:val="003C2AD0"/>
    <w:rsid w:val="003C2C9D"/>
    <w:rsid w:val="003C3B73"/>
    <w:rsid w:val="003C4002"/>
    <w:rsid w:val="003C4250"/>
    <w:rsid w:val="003C4753"/>
    <w:rsid w:val="003C4771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A9"/>
    <w:rsid w:val="003D0CCB"/>
    <w:rsid w:val="003D0D37"/>
    <w:rsid w:val="003D0D75"/>
    <w:rsid w:val="003D0E68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2C2"/>
    <w:rsid w:val="003E240A"/>
    <w:rsid w:val="003E24A5"/>
    <w:rsid w:val="003E2BF4"/>
    <w:rsid w:val="003E2CCC"/>
    <w:rsid w:val="003E2EB5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6423"/>
    <w:rsid w:val="003E6592"/>
    <w:rsid w:val="003E677A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1438"/>
    <w:rsid w:val="003F16E1"/>
    <w:rsid w:val="003F1B6D"/>
    <w:rsid w:val="003F1D73"/>
    <w:rsid w:val="003F1ECD"/>
    <w:rsid w:val="003F20E2"/>
    <w:rsid w:val="003F2103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400032"/>
    <w:rsid w:val="0040015E"/>
    <w:rsid w:val="004001DF"/>
    <w:rsid w:val="00400427"/>
    <w:rsid w:val="0040045D"/>
    <w:rsid w:val="004010CF"/>
    <w:rsid w:val="004012FA"/>
    <w:rsid w:val="0040153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1"/>
    <w:rsid w:val="0044131C"/>
    <w:rsid w:val="0044142F"/>
    <w:rsid w:val="004420FE"/>
    <w:rsid w:val="004425C2"/>
    <w:rsid w:val="00442824"/>
    <w:rsid w:val="00442FFB"/>
    <w:rsid w:val="004430FD"/>
    <w:rsid w:val="004431FE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624"/>
    <w:rsid w:val="0044662A"/>
    <w:rsid w:val="0044666E"/>
    <w:rsid w:val="00447291"/>
    <w:rsid w:val="00447486"/>
    <w:rsid w:val="004474FA"/>
    <w:rsid w:val="00450387"/>
    <w:rsid w:val="00450778"/>
    <w:rsid w:val="00450A79"/>
    <w:rsid w:val="00450B28"/>
    <w:rsid w:val="00450CD9"/>
    <w:rsid w:val="00450D3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B09"/>
    <w:rsid w:val="00462FC4"/>
    <w:rsid w:val="00463448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716"/>
    <w:rsid w:val="00467838"/>
    <w:rsid w:val="0047041E"/>
    <w:rsid w:val="00470457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1CB"/>
    <w:rsid w:val="00473F5F"/>
    <w:rsid w:val="0047410D"/>
    <w:rsid w:val="00474144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0BE"/>
    <w:rsid w:val="004772D8"/>
    <w:rsid w:val="004774C5"/>
    <w:rsid w:val="004775ED"/>
    <w:rsid w:val="004777C7"/>
    <w:rsid w:val="004802F4"/>
    <w:rsid w:val="004803A9"/>
    <w:rsid w:val="004807D5"/>
    <w:rsid w:val="004808B5"/>
    <w:rsid w:val="00480B03"/>
    <w:rsid w:val="004810EC"/>
    <w:rsid w:val="00481423"/>
    <w:rsid w:val="0048148F"/>
    <w:rsid w:val="004814F6"/>
    <w:rsid w:val="00481607"/>
    <w:rsid w:val="00481ED4"/>
    <w:rsid w:val="00482358"/>
    <w:rsid w:val="00482389"/>
    <w:rsid w:val="00482849"/>
    <w:rsid w:val="00482943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1E30"/>
    <w:rsid w:val="004924E5"/>
    <w:rsid w:val="00492619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227"/>
    <w:rsid w:val="004961DB"/>
    <w:rsid w:val="0049653E"/>
    <w:rsid w:val="0049681D"/>
    <w:rsid w:val="00496BEF"/>
    <w:rsid w:val="00496BF8"/>
    <w:rsid w:val="00497275"/>
    <w:rsid w:val="0049792C"/>
    <w:rsid w:val="004A01E1"/>
    <w:rsid w:val="004A06D4"/>
    <w:rsid w:val="004A0814"/>
    <w:rsid w:val="004A0D1B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621B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706"/>
    <w:rsid w:val="004B0770"/>
    <w:rsid w:val="004B0787"/>
    <w:rsid w:val="004B120B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6E"/>
    <w:rsid w:val="004B5F75"/>
    <w:rsid w:val="004B6144"/>
    <w:rsid w:val="004B6271"/>
    <w:rsid w:val="004B6301"/>
    <w:rsid w:val="004B6C98"/>
    <w:rsid w:val="004B6FFB"/>
    <w:rsid w:val="004B7066"/>
    <w:rsid w:val="004B7851"/>
    <w:rsid w:val="004B795F"/>
    <w:rsid w:val="004B7BA5"/>
    <w:rsid w:val="004B7E8D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C51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63A"/>
    <w:rsid w:val="004D4003"/>
    <w:rsid w:val="004D44B1"/>
    <w:rsid w:val="004D47C9"/>
    <w:rsid w:val="004D4968"/>
    <w:rsid w:val="004D4977"/>
    <w:rsid w:val="004D4A8A"/>
    <w:rsid w:val="004D4BEA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668"/>
    <w:rsid w:val="004E471C"/>
    <w:rsid w:val="004E494A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65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D5B"/>
    <w:rsid w:val="00500DAA"/>
    <w:rsid w:val="005012BB"/>
    <w:rsid w:val="0050132F"/>
    <w:rsid w:val="00501723"/>
    <w:rsid w:val="0050192A"/>
    <w:rsid w:val="00501A8C"/>
    <w:rsid w:val="00501F0D"/>
    <w:rsid w:val="00502320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270"/>
    <w:rsid w:val="0052694B"/>
    <w:rsid w:val="005269C2"/>
    <w:rsid w:val="00526C8A"/>
    <w:rsid w:val="00526E75"/>
    <w:rsid w:val="005273E8"/>
    <w:rsid w:val="00527489"/>
    <w:rsid w:val="0053012B"/>
    <w:rsid w:val="0053058D"/>
    <w:rsid w:val="00530AFD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BE9"/>
    <w:rsid w:val="00537E22"/>
    <w:rsid w:val="00540147"/>
    <w:rsid w:val="005405D3"/>
    <w:rsid w:val="00540E86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4FA"/>
    <w:rsid w:val="005625FE"/>
    <w:rsid w:val="00562CDC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79"/>
    <w:rsid w:val="00565878"/>
    <w:rsid w:val="00565BEA"/>
    <w:rsid w:val="00565D4C"/>
    <w:rsid w:val="0056636D"/>
    <w:rsid w:val="0056668C"/>
    <w:rsid w:val="00566A42"/>
    <w:rsid w:val="0056719E"/>
    <w:rsid w:val="00567548"/>
    <w:rsid w:val="00567DA5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2370"/>
    <w:rsid w:val="00572557"/>
    <w:rsid w:val="00572583"/>
    <w:rsid w:val="005726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F19"/>
    <w:rsid w:val="00594131"/>
    <w:rsid w:val="005941F3"/>
    <w:rsid w:val="005943C6"/>
    <w:rsid w:val="0059441D"/>
    <w:rsid w:val="005954CE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8E9"/>
    <w:rsid w:val="00597942"/>
    <w:rsid w:val="00597A36"/>
    <w:rsid w:val="00597C33"/>
    <w:rsid w:val="00597E86"/>
    <w:rsid w:val="005A05C6"/>
    <w:rsid w:val="005A05DF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F1"/>
    <w:rsid w:val="005A3B1E"/>
    <w:rsid w:val="005A40D5"/>
    <w:rsid w:val="005A438E"/>
    <w:rsid w:val="005A4458"/>
    <w:rsid w:val="005A4962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DA6"/>
    <w:rsid w:val="005A7F72"/>
    <w:rsid w:val="005B0604"/>
    <w:rsid w:val="005B0D3E"/>
    <w:rsid w:val="005B2243"/>
    <w:rsid w:val="005B2D4D"/>
    <w:rsid w:val="005B2D61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FAE"/>
    <w:rsid w:val="005B703E"/>
    <w:rsid w:val="005B70E8"/>
    <w:rsid w:val="005B7824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ABA"/>
    <w:rsid w:val="005E47AA"/>
    <w:rsid w:val="005E47AE"/>
    <w:rsid w:val="005E48F7"/>
    <w:rsid w:val="005E4F80"/>
    <w:rsid w:val="005E4FBD"/>
    <w:rsid w:val="005E4FDB"/>
    <w:rsid w:val="005E5009"/>
    <w:rsid w:val="005E5518"/>
    <w:rsid w:val="005E5563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7F"/>
    <w:rsid w:val="005F401B"/>
    <w:rsid w:val="005F40E5"/>
    <w:rsid w:val="005F42BA"/>
    <w:rsid w:val="005F4364"/>
    <w:rsid w:val="005F46D9"/>
    <w:rsid w:val="005F4950"/>
    <w:rsid w:val="005F509E"/>
    <w:rsid w:val="005F51DA"/>
    <w:rsid w:val="005F5239"/>
    <w:rsid w:val="005F54B0"/>
    <w:rsid w:val="005F660A"/>
    <w:rsid w:val="005F6697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24D"/>
    <w:rsid w:val="00602354"/>
    <w:rsid w:val="0060254B"/>
    <w:rsid w:val="0060268D"/>
    <w:rsid w:val="006026F1"/>
    <w:rsid w:val="006026F7"/>
    <w:rsid w:val="0060316B"/>
    <w:rsid w:val="0060318C"/>
    <w:rsid w:val="006032D6"/>
    <w:rsid w:val="00603648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4CE"/>
    <w:rsid w:val="006136A4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339"/>
    <w:rsid w:val="00635EDA"/>
    <w:rsid w:val="00635EDC"/>
    <w:rsid w:val="00635F56"/>
    <w:rsid w:val="00636094"/>
    <w:rsid w:val="0063681F"/>
    <w:rsid w:val="00636A76"/>
    <w:rsid w:val="006372C0"/>
    <w:rsid w:val="006373C7"/>
    <w:rsid w:val="0063745E"/>
    <w:rsid w:val="006374F0"/>
    <w:rsid w:val="006376E2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DB1"/>
    <w:rsid w:val="00641061"/>
    <w:rsid w:val="006419E1"/>
    <w:rsid w:val="006419ED"/>
    <w:rsid w:val="006426BE"/>
    <w:rsid w:val="00642D10"/>
    <w:rsid w:val="00643769"/>
    <w:rsid w:val="006437A9"/>
    <w:rsid w:val="00643973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FB5"/>
    <w:rsid w:val="00661163"/>
    <w:rsid w:val="00661601"/>
    <w:rsid w:val="00661636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572"/>
    <w:rsid w:val="006635DC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72FC"/>
    <w:rsid w:val="006677FA"/>
    <w:rsid w:val="00667A27"/>
    <w:rsid w:val="00667F81"/>
    <w:rsid w:val="006704BF"/>
    <w:rsid w:val="006708EC"/>
    <w:rsid w:val="00670AD6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5965"/>
    <w:rsid w:val="006763E2"/>
    <w:rsid w:val="006767B8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078"/>
    <w:rsid w:val="00690D12"/>
    <w:rsid w:val="00690E33"/>
    <w:rsid w:val="00690F0E"/>
    <w:rsid w:val="00691278"/>
    <w:rsid w:val="006918F9"/>
    <w:rsid w:val="006919C5"/>
    <w:rsid w:val="00691D23"/>
    <w:rsid w:val="00691D43"/>
    <w:rsid w:val="00692216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7FC"/>
    <w:rsid w:val="006A484F"/>
    <w:rsid w:val="006A49B5"/>
    <w:rsid w:val="006A5185"/>
    <w:rsid w:val="006A5A45"/>
    <w:rsid w:val="006A5C47"/>
    <w:rsid w:val="006A5CA3"/>
    <w:rsid w:val="006A5E0F"/>
    <w:rsid w:val="006A5E26"/>
    <w:rsid w:val="006A6725"/>
    <w:rsid w:val="006A6B69"/>
    <w:rsid w:val="006A6CBB"/>
    <w:rsid w:val="006A7574"/>
    <w:rsid w:val="006A7604"/>
    <w:rsid w:val="006A7A2D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73A"/>
    <w:rsid w:val="006B393F"/>
    <w:rsid w:val="006B3C12"/>
    <w:rsid w:val="006B3E55"/>
    <w:rsid w:val="006B4818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EE3"/>
    <w:rsid w:val="006D1F1A"/>
    <w:rsid w:val="006D21FF"/>
    <w:rsid w:val="006D2440"/>
    <w:rsid w:val="006D2627"/>
    <w:rsid w:val="006D31AF"/>
    <w:rsid w:val="006D31DD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5C2"/>
    <w:rsid w:val="006F090B"/>
    <w:rsid w:val="006F0A90"/>
    <w:rsid w:val="006F0C12"/>
    <w:rsid w:val="006F0EB1"/>
    <w:rsid w:val="006F1008"/>
    <w:rsid w:val="006F14C7"/>
    <w:rsid w:val="006F18B5"/>
    <w:rsid w:val="006F1D86"/>
    <w:rsid w:val="006F203A"/>
    <w:rsid w:val="006F22CB"/>
    <w:rsid w:val="006F291E"/>
    <w:rsid w:val="006F2A50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F6"/>
    <w:rsid w:val="007036E5"/>
    <w:rsid w:val="007038D5"/>
    <w:rsid w:val="00704439"/>
    <w:rsid w:val="007047A7"/>
    <w:rsid w:val="007048DD"/>
    <w:rsid w:val="00704A33"/>
    <w:rsid w:val="00704DEB"/>
    <w:rsid w:val="007052F3"/>
    <w:rsid w:val="00705584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EA2"/>
    <w:rsid w:val="00725068"/>
    <w:rsid w:val="007254A9"/>
    <w:rsid w:val="007254B1"/>
    <w:rsid w:val="0072560E"/>
    <w:rsid w:val="0072583E"/>
    <w:rsid w:val="00725866"/>
    <w:rsid w:val="007259B8"/>
    <w:rsid w:val="00725C65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76E"/>
    <w:rsid w:val="007457C3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15C8"/>
    <w:rsid w:val="007517D1"/>
    <w:rsid w:val="0075197E"/>
    <w:rsid w:val="00751F76"/>
    <w:rsid w:val="00752497"/>
    <w:rsid w:val="007526B0"/>
    <w:rsid w:val="0075288B"/>
    <w:rsid w:val="00752DE9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0FBC"/>
    <w:rsid w:val="007711E4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980"/>
    <w:rsid w:val="007809E1"/>
    <w:rsid w:val="00780FD1"/>
    <w:rsid w:val="0078109E"/>
    <w:rsid w:val="0078114F"/>
    <w:rsid w:val="0078146E"/>
    <w:rsid w:val="00781633"/>
    <w:rsid w:val="0078165E"/>
    <w:rsid w:val="007816FD"/>
    <w:rsid w:val="00781879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88"/>
    <w:rsid w:val="007A5996"/>
    <w:rsid w:val="007A618D"/>
    <w:rsid w:val="007A6221"/>
    <w:rsid w:val="007A6333"/>
    <w:rsid w:val="007A6477"/>
    <w:rsid w:val="007A6909"/>
    <w:rsid w:val="007A6DE7"/>
    <w:rsid w:val="007A75A3"/>
    <w:rsid w:val="007A7D3E"/>
    <w:rsid w:val="007A7EF5"/>
    <w:rsid w:val="007B0253"/>
    <w:rsid w:val="007B073B"/>
    <w:rsid w:val="007B0865"/>
    <w:rsid w:val="007B09ED"/>
    <w:rsid w:val="007B0B92"/>
    <w:rsid w:val="007B0F0C"/>
    <w:rsid w:val="007B1061"/>
    <w:rsid w:val="007B14A8"/>
    <w:rsid w:val="007B1C2D"/>
    <w:rsid w:val="007B1F9A"/>
    <w:rsid w:val="007B21A9"/>
    <w:rsid w:val="007B2638"/>
    <w:rsid w:val="007B2C0B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5A66"/>
    <w:rsid w:val="007B5DEB"/>
    <w:rsid w:val="007B5E5F"/>
    <w:rsid w:val="007B5FF1"/>
    <w:rsid w:val="007B630D"/>
    <w:rsid w:val="007B697F"/>
    <w:rsid w:val="007B6A11"/>
    <w:rsid w:val="007B7618"/>
    <w:rsid w:val="007B78C1"/>
    <w:rsid w:val="007C02BD"/>
    <w:rsid w:val="007C0748"/>
    <w:rsid w:val="007C0880"/>
    <w:rsid w:val="007C0BD2"/>
    <w:rsid w:val="007C0F3A"/>
    <w:rsid w:val="007C100C"/>
    <w:rsid w:val="007C1065"/>
    <w:rsid w:val="007C1357"/>
    <w:rsid w:val="007C1537"/>
    <w:rsid w:val="007C169D"/>
    <w:rsid w:val="007C16D7"/>
    <w:rsid w:val="007C1B94"/>
    <w:rsid w:val="007C279E"/>
    <w:rsid w:val="007C286E"/>
    <w:rsid w:val="007C2A39"/>
    <w:rsid w:val="007C3D88"/>
    <w:rsid w:val="007C3DE5"/>
    <w:rsid w:val="007C3EFC"/>
    <w:rsid w:val="007C3F14"/>
    <w:rsid w:val="007C438F"/>
    <w:rsid w:val="007C4485"/>
    <w:rsid w:val="007C49C4"/>
    <w:rsid w:val="007C508D"/>
    <w:rsid w:val="007C515A"/>
    <w:rsid w:val="007C52ED"/>
    <w:rsid w:val="007C5348"/>
    <w:rsid w:val="007C546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11B6"/>
    <w:rsid w:val="007D149C"/>
    <w:rsid w:val="007D1558"/>
    <w:rsid w:val="007D1B7C"/>
    <w:rsid w:val="007D1FDF"/>
    <w:rsid w:val="007D214A"/>
    <w:rsid w:val="007D2306"/>
    <w:rsid w:val="007D249A"/>
    <w:rsid w:val="007D357E"/>
    <w:rsid w:val="007D3889"/>
    <w:rsid w:val="007D39A2"/>
    <w:rsid w:val="007D39D7"/>
    <w:rsid w:val="007D3F34"/>
    <w:rsid w:val="007D4422"/>
    <w:rsid w:val="007D47E5"/>
    <w:rsid w:val="007D49EF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5DD"/>
    <w:rsid w:val="007E7B2B"/>
    <w:rsid w:val="007E7CBA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5487"/>
    <w:rsid w:val="007F54A0"/>
    <w:rsid w:val="007F5608"/>
    <w:rsid w:val="007F5874"/>
    <w:rsid w:val="007F588E"/>
    <w:rsid w:val="007F5D4A"/>
    <w:rsid w:val="007F6562"/>
    <w:rsid w:val="007F65F2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F85"/>
    <w:rsid w:val="00816264"/>
    <w:rsid w:val="00816325"/>
    <w:rsid w:val="008164C2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83B"/>
    <w:rsid w:val="008249FF"/>
    <w:rsid w:val="00824D65"/>
    <w:rsid w:val="008251EC"/>
    <w:rsid w:val="00825DD4"/>
    <w:rsid w:val="00826204"/>
    <w:rsid w:val="00826644"/>
    <w:rsid w:val="008269C9"/>
    <w:rsid w:val="00826D90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1198"/>
    <w:rsid w:val="00831494"/>
    <w:rsid w:val="008314BC"/>
    <w:rsid w:val="00831AB4"/>
    <w:rsid w:val="00832142"/>
    <w:rsid w:val="008323B6"/>
    <w:rsid w:val="00832A4E"/>
    <w:rsid w:val="00832C18"/>
    <w:rsid w:val="00832CAF"/>
    <w:rsid w:val="0083302B"/>
    <w:rsid w:val="008330DB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EB3"/>
    <w:rsid w:val="00837FFC"/>
    <w:rsid w:val="008401C3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EB3"/>
    <w:rsid w:val="00842061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ACB"/>
    <w:rsid w:val="00847C4E"/>
    <w:rsid w:val="00850060"/>
    <w:rsid w:val="00850174"/>
    <w:rsid w:val="008501FC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5D"/>
    <w:rsid w:val="00852F3B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381"/>
    <w:rsid w:val="008577BE"/>
    <w:rsid w:val="008577F6"/>
    <w:rsid w:val="0085796C"/>
    <w:rsid w:val="00857C34"/>
    <w:rsid w:val="00857E0B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42D9"/>
    <w:rsid w:val="00864578"/>
    <w:rsid w:val="008646B5"/>
    <w:rsid w:val="00864A9F"/>
    <w:rsid w:val="008650AB"/>
    <w:rsid w:val="008653BB"/>
    <w:rsid w:val="00865696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212"/>
    <w:rsid w:val="00876321"/>
    <w:rsid w:val="0087654B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842"/>
    <w:rsid w:val="00881F28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900"/>
    <w:rsid w:val="00886C56"/>
    <w:rsid w:val="00886D72"/>
    <w:rsid w:val="00887771"/>
    <w:rsid w:val="00887A19"/>
    <w:rsid w:val="0089035C"/>
    <w:rsid w:val="00890695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CFF"/>
    <w:rsid w:val="00894304"/>
    <w:rsid w:val="00895243"/>
    <w:rsid w:val="00895461"/>
    <w:rsid w:val="008956C5"/>
    <w:rsid w:val="00895A0C"/>
    <w:rsid w:val="0089613C"/>
    <w:rsid w:val="0089654E"/>
    <w:rsid w:val="00896811"/>
    <w:rsid w:val="00896A6F"/>
    <w:rsid w:val="00896D10"/>
    <w:rsid w:val="00896DF5"/>
    <w:rsid w:val="00897EFC"/>
    <w:rsid w:val="008A00B7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631F"/>
    <w:rsid w:val="008A668F"/>
    <w:rsid w:val="008A6736"/>
    <w:rsid w:val="008A72A4"/>
    <w:rsid w:val="008A7361"/>
    <w:rsid w:val="008A758D"/>
    <w:rsid w:val="008A75A2"/>
    <w:rsid w:val="008A75C5"/>
    <w:rsid w:val="008A7669"/>
    <w:rsid w:val="008A7819"/>
    <w:rsid w:val="008A7BEA"/>
    <w:rsid w:val="008A7C09"/>
    <w:rsid w:val="008B01A2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F7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D04"/>
    <w:rsid w:val="008B6E5C"/>
    <w:rsid w:val="008B7394"/>
    <w:rsid w:val="008B73D6"/>
    <w:rsid w:val="008B766A"/>
    <w:rsid w:val="008B7836"/>
    <w:rsid w:val="008B7A0E"/>
    <w:rsid w:val="008C0FB9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9E1"/>
    <w:rsid w:val="008C6C7A"/>
    <w:rsid w:val="008C6DB7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8C3"/>
    <w:rsid w:val="008D3208"/>
    <w:rsid w:val="008D3848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2C3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DE1"/>
    <w:rsid w:val="008E7047"/>
    <w:rsid w:val="008E7724"/>
    <w:rsid w:val="008E7DB3"/>
    <w:rsid w:val="008F01AB"/>
    <w:rsid w:val="008F0460"/>
    <w:rsid w:val="008F096D"/>
    <w:rsid w:val="008F0D27"/>
    <w:rsid w:val="008F1CF8"/>
    <w:rsid w:val="008F1D6C"/>
    <w:rsid w:val="008F1F85"/>
    <w:rsid w:val="008F2201"/>
    <w:rsid w:val="008F2369"/>
    <w:rsid w:val="008F2595"/>
    <w:rsid w:val="008F2716"/>
    <w:rsid w:val="008F2B4B"/>
    <w:rsid w:val="008F3611"/>
    <w:rsid w:val="008F3D2D"/>
    <w:rsid w:val="008F3D7C"/>
    <w:rsid w:val="008F3DC9"/>
    <w:rsid w:val="008F3F27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85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100"/>
    <w:rsid w:val="009067B8"/>
    <w:rsid w:val="00906AFF"/>
    <w:rsid w:val="00906DF9"/>
    <w:rsid w:val="00906EED"/>
    <w:rsid w:val="00907071"/>
    <w:rsid w:val="0090715C"/>
    <w:rsid w:val="00910178"/>
    <w:rsid w:val="00910416"/>
    <w:rsid w:val="009108A7"/>
    <w:rsid w:val="00910ED6"/>
    <w:rsid w:val="00911746"/>
    <w:rsid w:val="009119A0"/>
    <w:rsid w:val="00911E1A"/>
    <w:rsid w:val="00911EDA"/>
    <w:rsid w:val="009120EC"/>
    <w:rsid w:val="009123B9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90D"/>
    <w:rsid w:val="00915DB6"/>
    <w:rsid w:val="0091610F"/>
    <w:rsid w:val="009161BA"/>
    <w:rsid w:val="00916639"/>
    <w:rsid w:val="00916827"/>
    <w:rsid w:val="009170CE"/>
    <w:rsid w:val="009171B7"/>
    <w:rsid w:val="00917474"/>
    <w:rsid w:val="0091783A"/>
    <w:rsid w:val="00917A95"/>
    <w:rsid w:val="009200D2"/>
    <w:rsid w:val="00920FE4"/>
    <w:rsid w:val="00921140"/>
    <w:rsid w:val="009216BF"/>
    <w:rsid w:val="009218D2"/>
    <w:rsid w:val="00921948"/>
    <w:rsid w:val="00921A74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1F92"/>
    <w:rsid w:val="009427F4"/>
    <w:rsid w:val="00942BB8"/>
    <w:rsid w:val="0094335F"/>
    <w:rsid w:val="00943738"/>
    <w:rsid w:val="00943786"/>
    <w:rsid w:val="00943A0B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8DC"/>
    <w:rsid w:val="009459DF"/>
    <w:rsid w:val="00945D81"/>
    <w:rsid w:val="00945E49"/>
    <w:rsid w:val="009462D8"/>
    <w:rsid w:val="00946388"/>
    <w:rsid w:val="009469FE"/>
    <w:rsid w:val="00946A96"/>
    <w:rsid w:val="00947328"/>
    <w:rsid w:val="009475DA"/>
    <w:rsid w:val="009477BE"/>
    <w:rsid w:val="00950033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5AC"/>
    <w:rsid w:val="009607AF"/>
    <w:rsid w:val="00960863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DE3"/>
    <w:rsid w:val="00961E6D"/>
    <w:rsid w:val="00961EDA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D2D"/>
    <w:rsid w:val="00967D7D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9B"/>
    <w:rsid w:val="0097298A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A2E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956"/>
    <w:rsid w:val="009876A0"/>
    <w:rsid w:val="009879B5"/>
    <w:rsid w:val="009879F4"/>
    <w:rsid w:val="00987CEC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DCD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529"/>
    <w:rsid w:val="009A76D3"/>
    <w:rsid w:val="009A78D1"/>
    <w:rsid w:val="009A7F42"/>
    <w:rsid w:val="009B003C"/>
    <w:rsid w:val="009B0097"/>
    <w:rsid w:val="009B0A29"/>
    <w:rsid w:val="009B0D09"/>
    <w:rsid w:val="009B12A7"/>
    <w:rsid w:val="009B1564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EC"/>
    <w:rsid w:val="009C4074"/>
    <w:rsid w:val="009C475E"/>
    <w:rsid w:val="009C48F1"/>
    <w:rsid w:val="009C4A0D"/>
    <w:rsid w:val="009C520B"/>
    <w:rsid w:val="009C5785"/>
    <w:rsid w:val="009C5874"/>
    <w:rsid w:val="009C59CB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2CF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2183"/>
    <w:rsid w:val="00A02B26"/>
    <w:rsid w:val="00A03893"/>
    <w:rsid w:val="00A0394B"/>
    <w:rsid w:val="00A03B3E"/>
    <w:rsid w:val="00A04541"/>
    <w:rsid w:val="00A047BB"/>
    <w:rsid w:val="00A04846"/>
    <w:rsid w:val="00A04A36"/>
    <w:rsid w:val="00A04A92"/>
    <w:rsid w:val="00A04F19"/>
    <w:rsid w:val="00A05327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ACA"/>
    <w:rsid w:val="00A11AE2"/>
    <w:rsid w:val="00A11E0F"/>
    <w:rsid w:val="00A121EA"/>
    <w:rsid w:val="00A12206"/>
    <w:rsid w:val="00A1229B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0EDC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EE"/>
    <w:rsid w:val="00A32461"/>
    <w:rsid w:val="00A325C2"/>
    <w:rsid w:val="00A325CC"/>
    <w:rsid w:val="00A327E2"/>
    <w:rsid w:val="00A32C37"/>
    <w:rsid w:val="00A32DF4"/>
    <w:rsid w:val="00A32DF7"/>
    <w:rsid w:val="00A33248"/>
    <w:rsid w:val="00A3348D"/>
    <w:rsid w:val="00A33BC8"/>
    <w:rsid w:val="00A33C3D"/>
    <w:rsid w:val="00A33C9E"/>
    <w:rsid w:val="00A33E75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76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ED"/>
    <w:rsid w:val="00A47327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6AD"/>
    <w:rsid w:val="00A53DDA"/>
    <w:rsid w:val="00A544BF"/>
    <w:rsid w:val="00A54A90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E8C"/>
    <w:rsid w:val="00A61EFD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7C1"/>
    <w:rsid w:val="00A6799D"/>
    <w:rsid w:val="00A67A8E"/>
    <w:rsid w:val="00A67AC6"/>
    <w:rsid w:val="00A67EE0"/>
    <w:rsid w:val="00A70709"/>
    <w:rsid w:val="00A70A35"/>
    <w:rsid w:val="00A7141F"/>
    <w:rsid w:val="00A718A7"/>
    <w:rsid w:val="00A71D6B"/>
    <w:rsid w:val="00A72343"/>
    <w:rsid w:val="00A72D29"/>
    <w:rsid w:val="00A73195"/>
    <w:rsid w:val="00A734DA"/>
    <w:rsid w:val="00A73873"/>
    <w:rsid w:val="00A73A4F"/>
    <w:rsid w:val="00A741D1"/>
    <w:rsid w:val="00A744A2"/>
    <w:rsid w:val="00A745D9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E"/>
    <w:rsid w:val="00A80117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6CB"/>
    <w:rsid w:val="00AB2857"/>
    <w:rsid w:val="00AB2AE9"/>
    <w:rsid w:val="00AB2FE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825"/>
    <w:rsid w:val="00AC1191"/>
    <w:rsid w:val="00AC1281"/>
    <w:rsid w:val="00AC1500"/>
    <w:rsid w:val="00AC1569"/>
    <w:rsid w:val="00AC165D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775"/>
    <w:rsid w:val="00AD48F9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2A2"/>
    <w:rsid w:val="00AF0397"/>
    <w:rsid w:val="00AF0801"/>
    <w:rsid w:val="00AF1414"/>
    <w:rsid w:val="00AF1ECF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858"/>
    <w:rsid w:val="00B00D62"/>
    <w:rsid w:val="00B010D3"/>
    <w:rsid w:val="00B010DD"/>
    <w:rsid w:val="00B01321"/>
    <w:rsid w:val="00B01A7A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93D"/>
    <w:rsid w:val="00B10BD1"/>
    <w:rsid w:val="00B111BF"/>
    <w:rsid w:val="00B114C4"/>
    <w:rsid w:val="00B11882"/>
    <w:rsid w:val="00B11E29"/>
    <w:rsid w:val="00B1214B"/>
    <w:rsid w:val="00B1249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7AA"/>
    <w:rsid w:val="00B27BA9"/>
    <w:rsid w:val="00B27C5E"/>
    <w:rsid w:val="00B27D54"/>
    <w:rsid w:val="00B305C0"/>
    <w:rsid w:val="00B30622"/>
    <w:rsid w:val="00B31447"/>
    <w:rsid w:val="00B31D78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27F"/>
    <w:rsid w:val="00B34562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2378"/>
    <w:rsid w:val="00B427E4"/>
    <w:rsid w:val="00B42879"/>
    <w:rsid w:val="00B42B9A"/>
    <w:rsid w:val="00B430D3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A09"/>
    <w:rsid w:val="00B47C53"/>
    <w:rsid w:val="00B47CEF"/>
    <w:rsid w:val="00B47E6A"/>
    <w:rsid w:val="00B47F42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567"/>
    <w:rsid w:val="00B60569"/>
    <w:rsid w:val="00B607B8"/>
    <w:rsid w:val="00B60BED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7"/>
    <w:rsid w:val="00B713B9"/>
    <w:rsid w:val="00B71A24"/>
    <w:rsid w:val="00B71A5D"/>
    <w:rsid w:val="00B71CEF"/>
    <w:rsid w:val="00B72184"/>
    <w:rsid w:val="00B7273B"/>
    <w:rsid w:val="00B727B8"/>
    <w:rsid w:val="00B72871"/>
    <w:rsid w:val="00B73259"/>
    <w:rsid w:val="00B73453"/>
    <w:rsid w:val="00B737C7"/>
    <w:rsid w:val="00B741DB"/>
    <w:rsid w:val="00B74570"/>
    <w:rsid w:val="00B74572"/>
    <w:rsid w:val="00B74A0D"/>
    <w:rsid w:val="00B74D13"/>
    <w:rsid w:val="00B74EC0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CC"/>
    <w:rsid w:val="00B77632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A48"/>
    <w:rsid w:val="00B90516"/>
    <w:rsid w:val="00B9061F"/>
    <w:rsid w:val="00B90C55"/>
    <w:rsid w:val="00B90D7E"/>
    <w:rsid w:val="00B90DC8"/>
    <w:rsid w:val="00B91356"/>
    <w:rsid w:val="00B917B0"/>
    <w:rsid w:val="00B917BD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B0528"/>
    <w:rsid w:val="00BB070E"/>
    <w:rsid w:val="00BB0B3E"/>
    <w:rsid w:val="00BB0D75"/>
    <w:rsid w:val="00BB0FE6"/>
    <w:rsid w:val="00BB109F"/>
    <w:rsid w:val="00BB10BA"/>
    <w:rsid w:val="00BB1211"/>
    <w:rsid w:val="00BB1393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F3F"/>
    <w:rsid w:val="00BB71EC"/>
    <w:rsid w:val="00BB723D"/>
    <w:rsid w:val="00BB724B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FE5"/>
    <w:rsid w:val="00BD013E"/>
    <w:rsid w:val="00BD0238"/>
    <w:rsid w:val="00BD082C"/>
    <w:rsid w:val="00BD0FC4"/>
    <w:rsid w:val="00BD140B"/>
    <w:rsid w:val="00BD1624"/>
    <w:rsid w:val="00BD173D"/>
    <w:rsid w:val="00BD187A"/>
    <w:rsid w:val="00BD238C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5AD"/>
    <w:rsid w:val="00BD4ED0"/>
    <w:rsid w:val="00BD530F"/>
    <w:rsid w:val="00BD59D8"/>
    <w:rsid w:val="00BD5A26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B69"/>
    <w:rsid w:val="00BF4BFE"/>
    <w:rsid w:val="00BF5400"/>
    <w:rsid w:val="00BF56A8"/>
    <w:rsid w:val="00BF60E3"/>
    <w:rsid w:val="00BF6C19"/>
    <w:rsid w:val="00BF6FB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835"/>
    <w:rsid w:val="00C02192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7E0"/>
    <w:rsid w:val="00C05863"/>
    <w:rsid w:val="00C05BC1"/>
    <w:rsid w:val="00C05C20"/>
    <w:rsid w:val="00C06066"/>
    <w:rsid w:val="00C0648A"/>
    <w:rsid w:val="00C06690"/>
    <w:rsid w:val="00C067A4"/>
    <w:rsid w:val="00C067FC"/>
    <w:rsid w:val="00C06BE9"/>
    <w:rsid w:val="00C0702B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742"/>
    <w:rsid w:val="00C149B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70CE"/>
    <w:rsid w:val="00C274BE"/>
    <w:rsid w:val="00C279E2"/>
    <w:rsid w:val="00C27E01"/>
    <w:rsid w:val="00C301D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56"/>
    <w:rsid w:val="00C3208A"/>
    <w:rsid w:val="00C32417"/>
    <w:rsid w:val="00C327A0"/>
    <w:rsid w:val="00C32BB7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3BE"/>
    <w:rsid w:val="00C5257E"/>
    <w:rsid w:val="00C52A05"/>
    <w:rsid w:val="00C52A41"/>
    <w:rsid w:val="00C52A73"/>
    <w:rsid w:val="00C531B4"/>
    <w:rsid w:val="00C532F9"/>
    <w:rsid w:val="00C53E22"/>
    <w:rsid w:val="00C5430E"/>
    <w:rsid w:val="00C54C62"/>
    <w:rsid w:val="00C55804"/>
    <w:rsid w:val="00C55ADC"/>
    <w:rsid w:val="00C55CE2"/>
    <w:rsid w:val="00C5638E"/>
    <w:rsid w:val="00C56918"/>
    <w:rsid w:val="00C569CA"/>
    <w:rsid w:val="00C56C48"/>
    <w:rsid w:val="00C5707E"/>
    <w:rsid w:val="00C57A4B"/>
    <w:rsid w:val="00C57C0F"/>
    <w:rsid w:val="00C57CC6"/>
    <w:rsid w:val="00C60002"/>
    <w:rsid w:val="00C601EB"/>
    <w:rsid w:val="00C60B2E"/>
    <w:rsid w:val="00C60EC1"/>
    <w:rsid w:val="00C60FFC"/>
    <w:rsid w:val="00C6119C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7040D"/>
    <w:rsid w:val="00C7094A"/>
    <w:rsid w:val="00C70B8C"/>
    <w:rsid w:val="00C711AA"/>
    <w:rsid w:val="00C71468"/>
    <w:rsid w:val="00C7238B"/>
    <w:rsid w:val="00C723AF"/>
    <w:rsid w:val="00C723F3"/>
    <w:rsid w:val="00C727F1"/>
    <w:rsid w:val="00C72852"/>
    <w:rsid w:val="00C72953"/>
    <w:rsid w:val="00C72EF5"/>
    <w:rsid w:val="00C73076"/>
    <w:rsid w:val="00C730BB"/>
    <w:rsid w:val="00C732C5"/>
    <w:rsid w:val="00C7357D"/>
    <w:rsid w:val="00C740FD"/>
    <w:rsid w:val="00C74157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B7D"/>
    <w:rsid w:val="00C80C97"/>
    <w:rsid w:val="00C8146B"/>
    <w:rsid w:val="00C81715"/>
    <w:rsid w:val="00C8198E"/>
    <w:rsid w:val="00C81B30"/>
    <w:rsid w:val="00C82387"/>
    <w:rsid w:val="00C823AF"/>
    <w:rsid w:val="00C8312A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54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2A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FA5"/>
    <w:rsid w:val="00CB5086"/>
    <w:rsid w:val="00CB510D"/>
    <w:rsid w:val="00CB558B"/>
    <w:rsid w:val="00CB5760"/>
    <w:rsid w:val="00CB58DD"/>
    <w:rsid w:val="00CB590E"/>
    <w:rsid w:val="00CB5A9F"/>
    <w:rsid w:val="00CB5B19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DBA"/>
    <w:rsid w:val="00CC2EFE"/>
    <w:rsid w:val="00CC3949"/>
    <w:rsid w:val="00CC3B2B"/>
    <w:rsid w:val="00CC3E8C"/>
    <w:rsid w:val="00CC400F"/>
    <w:rsid w:val="00CC4365"/>
    <w:rsid w:val="00CC43C3"/>
    <w:rsid w:val="00CC4C5E"/>
    <w:rsid w:val="00CC4CCF"/>
    <w:rsid w:val="00CC4F58"/>
    <w:rsid w:val="00CC4FEF"/>
    <w:rsid w:val="00CC4FF9"/>
    <w:rsid w:val="00CC57AE"/>
    <w:rsid w:val="00CC5867"/>
    <w:rsid w:val="00CC5BD2"/>
    <w:rsid w:val="00CC5E0D"/>
    <w:rsid w:val="00CC606C"/>
    <w:rsid w:val="00CC6B0F"/>
    <w:rsid w:val="00CC6C02"/>
    <w:rsid w:val="00CC6C99"/>
    <w:rsid w:val="00CC6D7A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B3E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C02"/>
    <w:rsid w:val="00CD5F14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6DE"/>
    <w:rsid w:val="00CF6848"/>
    <w:rsid w:val="00CF6AF3"/>
    <w:rsid w:val="00CF6C9A"/>
    <w:rsid w:val="00CF6F64"/>
    <w:rsid w:val="00CF755E"/>
    <w:rsid w:val="00CF7CCF"/>
    <w:rsid w:val="00CF7E7D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6F04"/>
    <w:rsid w:val="00D07111"/>
    <w:rsid w:val="00D0735B"/>
    <w:rsid w:val="00D078A9"/>
    <w:rsid w:val="00D078C9"/>
    <w:rsid w:val="00D07D66"/>
    <w:rsid w:val="00D07DCA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228"/>
    <w:rsid w:val="00D2532F"/>
    <w:rsid w:val="00D25C26"/>
    <w:rsid w:val="00D261F9"/>
    <w:rsid w:val="00D261FB"/>
    <w:rsid w:val="00D26283"/>
    <w:rsid w:val="00D26288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44A"/>
    <w:rsid w:val="00D5072E"/>
    <w:rsid w:val="00D50993"/>
    <w:rsid w:val="00D509A1"/>
    <w:rsid w:val="00D50F47"/>
    <w:rsid w:val="00D50F95"/>
    <w:rsid w:val="00D5102A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5E01"/>
    <w:rsid w:val="00D66022"/>
    <w:rsid w:val="00D66065"/>
    <w:rsid w:val="00D662E2"/>
    <w:rsid w:val="00D66D6F"/>
    <w:rsid w:val="00D66DAA"/>
    <w:rsid w:val="00D671E9"/>
    <w:rsid w:val="00D7010A"/>
    <w:rsid w:val="00D7040B"/>
    <w:rsid w:val="00D70F5E"/>
    <w:rsid w:val="00D70F87"/>
    <w:rsid w:val="00D7123A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FF2"/>
    <w:rsid w:val="00D800A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C74"/>
    <w:rsid w:val="00D81E9C"/>
    <w:rsid w:val="00D820A7"/>
    <w:rsid w:val="00D820F3"/>
    <w:rsid w:val="00D829AC"/>
    <w:rsid w:val="00D83401"/>
    <w:rsid w:val="00D83713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A59"/>
    <w:rsid w:val="00DA6C67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42C3"/>
    <w:rsid w:val="00DB4322"/>
    <w:rsid w:val="00DB4755"/>
    <w:rsid w:val="00DB485F"/>
    <w:rsid w:val="00DB4F9D"/>
    <w:rsid w:val="00DB57D2"/>
    <w:rsid w:val="00DB58C0"/>
    <w:rsid w:val="00DB5A21"/>
    <w:rsid w:val="00DB5BEA"/>
    <w:rsid w:val="00DB5DEB"/>
    <w:rsid w:val="00DB5EE5"/>
    <w:rsid w:val="00DB62A6"/>
    <w:rsid w:val="00DB643A"/>
    <w:rsid w:val="00DB6500"/>
    <w:rsid w:val="00DB6598"/>
    <w:rsid w:val="00DB6646"/>
    <w:rsid w:val="00DB6671"/>
    <w:rsid w:val="00DB68FF"/>
    <w:rsid w:val="00DB6B82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B4D"/>
    <w:rsid w:val="00DD3B9B"/>
    <w:rsid w:val="00DD3BDC"/>
    <w:rsid w:val="00DD4147"/>
    <w:rsid w:val="00DD49D3"/>
    <w:rsid w:val="00DD4D7C"/>
    <w:rsid w:val="00DD5A32"/>
    <w:rsid w:val="00DD6396"/>
    <w:rsid w:val="00DD654D"/>
    <w:rsid w:val="00DD6C70"/>
    <w:rsid w:val="00DD6CED"/>
    <w:rsid w:val="00DD6DA2"/>
    <w:rsid w:val="00DD7341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D03"/>
    <w:rsid w:val="00DE7E42"/>
    <w:rsid w:val="00DE7F96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A17"/>
    <w:rsid w:val="00DF3A6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6014"/>
    <w:rsid w:val="00DF6462"/>
    <w:rsid w:val="00DF6824"/>
    <w:rsid w:val="00DF6B5E"/>
    <w:rsid w:val="00DF6C68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C20"/>
    <w:rsid w:val="00E02E14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D58"/>
    <w:rsid w:val="00E11E3A"/>
    <w:rsid w:val="00E11EB8"/>
    <w:rsid w:val="00E12469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9B8"/>
    <w:rsid w:val="00E17A78"/>
    <w:rsid w:val="00E17C3F"/>
    <w:rsid w:val="00E17CFB"/>
    <w:rsid w:val="00E202F9"/>
    <w:rsid w:val="00E204F7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23"/>
    <w:rsid w:val="00E315DA"/>
    <w:rsid w:val="00E31F41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18C"/>
    <w:rsid w:val="00E40362"/>
    <w:rsid w:val="00E4054A"/>
    <w:rsid w:val="00E40DAE"/>
    <w:rsid w:val="00E41574"/>
    <w:rsid w:val="00E41A3E"/>
    <w:rsid w:val="00E41AB9"/>
    <w:rsid w:val="00E41D2F"/>
    <w:rsid w:val="00E42FF3"/>
    <w:rsid w:val="00E432AE"/>
    <w:rsid w:val="00E4356E"/>
    <w:rsid w:val="00E43A23"/>
    <w:rsid w:val="00E43F1E"/>
    <w:rsid w:val="00E43FBE"/>
    <w:rsid w:val="00E44800"/>
    <w:rsid w:val="00E448EA"/>
    <w:rsid w:val="00E44C1F"/>
    <w:rsid w:val="00E44F6A"/>
    <w:rsid w:val="00E452D0"/>
    <w:rsid w:val="00E45421"/>
    <w:rsid w:val="00E4577C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6A3"/>
    <w:rsid w:val="00E55BCA"/>
    <w:rsid w:val="00E55FFA"/>
    <w:rsid w:val="00E56244"/>
    <w:rsid w:val="00E56F70"/>
    <w:rsid w:val="00E5711F"/>
    <w:rsid w:val="00E5719D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7551"/>
    <w:rsid w:val="00E676A6"/>
    <w:rsid w:val="00E67829"/>
    <w:rsid w:val="00E6784E"/>
    <w:rsid w:val="00E67953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69"/>
    <w:rsid w:val="00E83E6E"/>
    <w:rsid w:val="00E84088"/>
    <w:rsid w:val="00E84354"/>
    <w:rsid w:val="00E845FB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0D"/>
    <w:rsid w:val="00E919F0"/>
    <w:rsid w:val="00E91BF2"/>
    <w:rsid w:val="00E91DDE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A0281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B4A"/>
    <w:rsid w:val="00EA1E02"/>
    <w:rsid w:val="00EA21F0"/>
    <w:rsid w:val="00EA2271"/>
    <w:rsid w:val="00EA2730"/>
    <w:rsid w:val="00EA2876"/>
    <w:rsid w:val="00EA334F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6506"/>
    <w:rsid w:val="00EA677A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1705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6FE"/>
    <w:rsid w:val="00EB4A13"/>
    <w:rsid w:val="00EB534C"/>
    <w:rsid w:val="00EB53A5"/>
    <w:rsid w:val="00EB55D2"/>
    <w:rsid w:val="00EB57E7"/>
    <w:rsid w:val="00EB593E"/>
    <w:rsid w:val="00EB5A62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BEF"/>
    <w:rsid w:val="00ED0DE8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731"/>
    <w:rsid w:val="00EE18BB"/>
    <w:rsid w:val="00EE19F0"/>
    <w:rsid w:val="00EE1CDA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400D"/>
    <w:rsid w:val="00F041D4"/>
    <w:rsid w:val="00F04474"/>
    <w:rsid w:val="00F04523"/>
    <w:rsid w:val="00F04551"/>
    <w:rsid w:val="00F04B22"/>
    <w:rsid w:val="00F04D51"/>
    <w:rsid w:val="00F04F3E"/>
    <w:rsid w:val="00F0522E"/>
    <w:rsid w:val="00F05D2D"/>
    <w:rsid w:val="00F05EED"/>
    <w:rsid w:val="00F0632C"/>
    <w:rsid w:val="00F06D91"/>
    <w:rsid w:val="00F06F02"/>
    <w:rsid w:val="00F07337"/>
    <w:rsid w:val="00F07E47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29"/>
    <w:rsid w:val="00F11CF5"/>
    <w:rsid w:val="00F124CB"/>
    <w:rsid w:val="00F12691"/>
    <w:rsid w:val="00F1288C"/>
    <w:rsid w:val="00F128A5"/>
    <w:rsid w:val="00F12B3D"/>
    <w:rsid w:val="00F12D63"/>
    <w:rsid w:val="00F13517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CC1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9E4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074"/>
    <w:rsid w:val="00F465C1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671"/>
    <w:rsid w:val="00F50849"/>
    <w:rsid w:val="00F50A3D"/>
    <w:rsid w:val="00F50B5F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58"/>
    <w:rsid w:val="00F6150D"/>
    <w:rsid w:val="00F61564"/>
    <w:rsid w:val="00F61701"/>
    <w:rsid w:val="00F61902"/>
    <w:rsid w:val="00F61FDE"/>
    <w:rsid w:val="00F622E3"/>
    <w:rsid w:val="00F62377"/>
    <w:rsid w:val="00F6255B"/>
    <w:rsid w:val="00F627DD"/>
    <w:rsid w:val="00F63289"/>
    <w:rsid w:val="00F634A6"/>
    <w:rsid w:val="00F63622"/>
    <w:rsid w:val="00F639FA"/>
    <w:rsid w:val="00F6404E"/>
    <w:rsid w:val="00F64075"/>
    <w:rsid w:val="00F6433C"/>
    <w:rsid w:val="00F644BD"/>
    <w:rsid w:val="00F6474A"/>
    <w:rsid w:val="00F64966"/>
    <w:rsid w:val="00F64D85"/>
    <w:rsid w:val="00F64F9F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4482"/>
    <w:rsid w:val="00F74609"/>
    <w:rsid w:val="00F74664"/>
    <w:rsid w:val="00F74791"/>
    <w:rsid w:val="00F74A7A"/>
    <w:rsid w:val="00F74BD2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230"/>
    <w:rsid w:val="00FA49A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21"/>
    <w:rsid w:val="00FA5EB9"/>
    <w:rsid w:val="00FA6225"/>
    <w:rsid w:val="00FA656D"/>
    <w:rsid w:val="00FA6686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434"/>
    <w:rsid w:val="00FB1559"/>
    <w:rsid w:val="00FB15D5"/>
    <w:rsid w:val="00FB1694"/>
    <w:rsid w:val="00FB18E8"/>
    <w:rsid w:val="00FB19D8"/>
    <w:rsid w:val="00FB22E5"/>
    <w:rsid w:val="00FB2300"/>
    <w:rsid w:val="00FB2803"/>
    <w:rsid w:val="00FB2864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B7B41"/>
    <w:rsid w:val="00FC0080"/>
    <w:rsid w:val="00FC0169"/>
    <w:rsid w:val="00FC03AD"/>
    <w:rsid w:val="00FC0AB4"/>
    <w:rsid w:val="00FC0B9B"/>
    <w:rsid w:val="00FC0E12"/>
    <w:rsid w:val="00FC15A1"/>
    <w:rsid w:val="00FC184E"/>
    <w:rsid w:val="00FC1859"/>
    <w:rsid w:val="00FC2075"/>
    <w:rsid w:val="00FC209B"/>
    <w:rsid w:val="00FC22FE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7D1"/>
    <w:rsid w:val="00FC4CA4"/>
    <w:rsid w:val="00FC4DD6"/>
    <w:rsid w:val="00FC4F95"/>
    <w:rsid w:val="00FC545C"/>
    <w:rsid w:val="00FC553E"/>
    <w:rsid w:val="00FC5DDB"/>
    <w:rsid w:val="00FC65A0"/>
    <w:rsid w:val="00FC6B41"/>
    <w:rsid w:val="00FC6EF1"/>
    <w:rsid w:val="00FC7308"/>
    <w:rsid w:val="00FC735B"/>
    <w:rsid w:val="00FC7503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8A"/>
    <w:rsid w:val="00FD4620"/>
    <w:rsid w:val="00FD48FE"/>
    <w:rsid w:val="00FD4CC0"/>
    <w:rsid w:val="00FD4D96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2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0FEC85-2E61-47C0-923F-DC53D5B43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4411</TotalTime>
  <Pages>5</Pages>
  <Words>1770</Words>
  <Characters>10092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11839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Sergeev, Victor</cp:lastModifiedBy>
  <cp:revision>398</cp:revision>
  <cp:lastPrinted>2011-11-09T07:49:00Z</cp:lastPrinted>
  <dcterms:created xsi:type="dcterms:W3CDTF">2018-04-06T20:21:00Z</dcterms:created>
  <dcterms:modified xsi:type="dcterms:W3CDTF">2018-09-28T17:09:00Z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58e1b0b2-9bb2-4469-9c6f-f542dc082608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17:29:55Z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